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ED" w:rsidRDefault="00BA1CED" w:rsidP="005369E3">
      <w:pPr>
        <w:jc w:val="center"/>
        <w:rPr>
          <w:b/>
          <w:caps/>
        </w:rPr>
      </w:pPr>
    </w:p>
    <w:p w:rsidR="00FD609E" w:rsidRPr="005369E3" w:rsidRDefault="00996C0D" w:rsidP="005369E3">
      <w:pPr>
        <w:jc w:val="center"/>
        <w:rPr>
          <w:b/>
          <w:caps/>
        </w:rPr>
      </w:pPr>
      <w:r>
        <w:rPr>
          <w:b/>
          <w:caps/>
          <w:noProof/>
        </w:rPr>
        <w:drawing>
          <wp:inline distT="0" distB="0" distL="0" distR="0">
            <wp:extent cx="4152900" cy="4533900"/>
            <wp:effectExtent l="0" t="0" r="0" b="0"/>
            <wp:docPr id="13" name="Picture 13" descr="C:\Users\JIMN\Desktop\SLCT\NEW SLCT LOGO and BANNER\new-slct-logo-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IMN\Desktop\SLCT\NEW SLCT LOGO and BANNER\new-slct-logo-clear.png"/>
                    <pic:cNvPicPr>
                      <a:picLocks noChangeAspect="1" noChangeArrowheads="1"/>
                    </pic:cNvPicPr>
                  </pic:nvPicPr>
                  <pic:blipFill>
                    <a:blip r:embed="rId8"/>
                    <a:srcRect/>
                    <a:stretch>
                      <a:fillRect/>
                    </a:stretch>
                  </pic:blipFill>
                  <pic:spPr bwMode="auto">
                    <a:xfrm>
                      <a:off x="0" y="0"/>
                      <a:ext cx="4152900" cy="4533900"/>
                    </a:xfrm>
                    <a:prstGeom prst="rect">
                      <a:avLst/>
                    </a:prstGeom>
                    <a:noFill/>
                    <a:ln w="9525">
                      <a:noFill/>
                      <a:miter lim="800000"/>
                      <a:headEnd/>
                      <a:tailEnd/>
                    </a:ln>
                  </pic:spPr>
                </pic:pic>
              </a:graphicData>
            </a:graphic>
          </wp:inline>
        </w:drawing>
      </w:r>
    </w:p>
    <w:p w:rsidR="00FD609E" w:rsidRDefault="00FD609E">
      <w:pPr>
        <w:jc w:val="center"/>
        <w:rPr>
          <w:b/>
          <w:caps/>
          <w:sz w:val="44"/>
          <w:szCs w:val="44"/>
        </w:rPr>
      </w:pPr>
    </w:p>
    <w:p w:rsidR="00FD609E" w:rsidRDefault="00FD609E">
      <w:pPr>
        <w:jc w:val="center"/>
        <w:rPr>
          <w:b/>
          <w:caps/>
          <w:sz w:val="44"/>
          <w:szCs w:val="44"/>
        </w:rPr>
      </w:pPr>
    </w:p>
    <w:p w:rsidR="00FD609E" w:rsidRDefault="00644B79">
      <w:pPr>
        <w:jc w:val="center"/>
        <w:rPr>
          <w:b/>
          <w:caps/>
          <w:sz w:val="72"/>
          <w:szCs w:val="72"/>
        </w:rPr>
      </w:pPr>
      <w:r>
        <w:rPr>
          <w:b/>
          <w:caps/>
          <w:sz w:val="72"/>
          <w:szCs w:val="72"/>
        </w:rPr>
        <w:t>Sun LAKES Community theatre</w:t>
      </w:r>
    </w:p>
    <w:p w:rsidR="00FD609E" w:rsidRDefault="008072C3">
      <w:pPr>
        <w:jc w:val="center"/>
        <w:rPr>
          <w:b/>
          <w:caps/>
          <w:sz w:val="72"/>
          <w:szCs w:val="72"/>
        </w:rPr>
      </w:pPr>
      <w:r>
        <w:rPr>
          <w:b/>
          <w:caps/>
          <w:sz w:val="72"/>
          <w:szCs w:val="72"/>
        </w:rPr>
        <w:t>policy</w:t>
      </w:r>
    </w:p>
    <w:p w:rsidR="008072C3" w:rsidRDefault="008072C3">
      <w:pPr>
        <w:jc w:val="center"/>
        <w:rPr>
          <w:b/>
          <w:caps/>
          <w:sz w:val="72"/>
          <w:szCs w:val="72"/>
        </w:rPr>
      </w:pPr>
      <w:r>
        <w:rPr>
          <w:b/>
          <w:caps/>
          <w:sz w:val="72"/>
          <w:szCs w:val="72"/>
        </w:rPr>
        <w:t>book</w:t>
      </w:r>
    </w:p>
    <w:p w:rsidR="00FD609E" w:rsidRDefault="00FD609E">
      <w:pPr>
        <w:jc w:val="center"/>
        <w:rPr>
          <w:b/>
          <w:caps/>
        </w:rPr>
      </w:pPr>
      <w:r>
        <w:rPr>
          <w:b/>
          <w:caps/>
          <w:sz w:val="72"/>
          <w:szCs w:val="72"/>
        </w:rPr>
        <w:br w:type="page"/>
      </w:r>
      <w:r>
        <w:rPr>
          <w:b/>
          <w:caps/>
        </w:rPr>
        <w:lastRenderedPageBreak/>
        <w:t>Preface</w:t>
      </w:r>
    </w:p>
    <w:p w:rsidR="00FD609E" w:rsidRDefault="00FD609E">
      <w:pPr>
        <w:jc w:val="center"/>
        <w:rPr>
          <w:b/>
          <w:caps/>
        </w:rPr>
      </w:pPr>
    </w:p>
    <w:p w:rsidR="00FD609E" w:rsidRDefault="005369E3">
      <w:r>
        <w:t>SL</w:t>
      </w:r>
      <w:r w:rsidR="00FD609E">
        <w:t>CT has adopted and developed many policies and procedures to facilitate the smooth operation of its theatre and business operations</w:t>
      </w:r>
      <w:r>
        <w:t xml:space="preserve"> over the years</w:t>
      </w:r>
      <w:r w:rsidR="00FD609E">
        <w:t xml:space="preserve">. </w:t>
      </w:r>
      <w:r>
        <w:t xml:space="preserve">  This handbook is intended to be an ordered, structured, unified presentation of these policies and provides a form that can be easily updated and tracked.</w:t>
      </w:r>
    </w:p>
    <w:p w:rsidR="00FD609E" w:rsidRDefault="00FD609E">
      <w:pPr>
        <w:jc w:val="center"/>
        <w:rPr>
          <w:b/>
          <w:caps/>
        </w:rPr>
      </w:pPr>
    </w:p>
    <w:p w:rsidR="005B5DDC" w:rsidRDefault="005B5DDC">
      <w:pPr>
        <w:jc w:val="center"/>
        <w:rPr>
          <w:b/>
          <w:caps/>
        </w:rPr>
      </w:pPr>
    </w:p>
    <w:p w:rsidR="005B5DDC" w:rsidRDefault="005B5DDC">
      <w:pPr>
        <w:jc w:val="center"/>
        <w:rPr>
          <w:b/>
          <w:caps/>
        </w:rPr>
      </w:pPr>
      <w:r>
        <w:rPr>
          <w:b/>
          <w:caps/>
        </w:rPr>
        <w:br w:type="page"/>
      </w:r>
      <w:r>
        <w:rPr>
          <w:b/>
          <w:caps/>
        </w:rPr>
        <w:lastRenderedPageBreak/>
        <w:t>CHANGE LOG</w:t>
      </w:r>
    </w:p>
    <w:p w:rsidR="00FD609E" w:rsidRDefault="00FD609E">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1336"/>
        <w:gridCol w:w="6450"/>
      </w:tblGrid>
      <w:tr w:rsidR="005B5DDC" w:rsidRPr="00796C2C" w:rsidTr="00796C2C">
        <w:tc>
          <w:tcPr>
            <w:tcW w:w="0" w:type="auto"/>
          </w:tcPr>
          <w:p w:rsidR="005B5DDC" w:rsidRPr="00796C2C" w:rsidRDefault="005B5DDC" w:rsidP="00796C2C">
            <w:pPr>
              <w:jc w:val="center"/>
              <w:rPr>
                <w:b/>
                <w:caps/>
              </w:rPr>
            </w:pPr>
            <w:r w:rsidRPr="00796C2C">
              <w:rPr>
                <w:b/>
                <w:caps/>
              </w:rPr>
              <w:t>Date</w:t>
            </w:r>
          </w:p>
        </w:tc>
        <w:tc>
          <w:tcPr>
            <w:tcW w:w="0" w:type="auto"/>
          </w:tcPr>
          <w:p w:rsidR="005B5DDC" w:rsidRPr="00796C2C" w:rsidRDefault="005B5DDC" w:rsidP="00796C2C">
            <w:pPr>
              <w:jc w:val="center"/>
              <w:rPr>
                <w:b/>
                <w:caps/>
              </w:rPr>
            </w:pPr>
            <w:r w:rsidRPr="00796C2C">
              <w:rPr>
                <w:b/>
                <w:caps/>
              </w:rPr>
              <w:t>Change</w:t>
            </w:r>
          </w:p>
        </w:tc>
        <w:tc>
          <w:tcPr>
            <w:tcW w:w="0" w:type="auto"/>
          </w:tcPr>
          <w:p w:rsidR="005B5DDC" w:rsidRPr="00796C2C" w:rsidRDefault="005B5DDC" w:rsidP="00796C2C">
            <w:pPr>
              <w:jc w:val="center"/>
              <w:rPr>
                <w:b/>
                <w:caps/>
              </w:rPr>
            </w:pPr>
            <w:r w:rsidRPr="00796C2C">
              <w:rPr>
                <w:b/>
                <w:caps/>
              </w:rPr>
              <w:t>description</w:t>
            </w:r>
          </w:p>
        </w:tc>
      </w:tr>
      <w:tr w:rsidR="005B5DDC" w:rsidRPr="00796C2C" w:rsidTr="00796C2C">
        <w:tc>
          <w:tcPr>
            <w:tcW w:w="0" w:type="auto"/>
          </w:tcPr>
          <w:p w:rsidR="005B5DDC" w:rsidRPr="00796C2C" w:rsidRDefault="005B5DDC" w:rsidP="00796C2C">
            <w:pPr>
              <w:jc w:val="center"/>
              <w:rPr>
                <w:caps/>
              </w:rPr>
            </w:pPr>
            <w:r w:rsidRPr="00796C2C">
              <w:rPr>
                <w:caps/>
              </w:rPr>
              <w:t>02/14/14</w:t>
            </w:r>
          </w:p>
        </w:tc>
        <w:tc>
          <w:tcPr>
            <w:tcW w:w="0" w:type="auto"/>
          </w:tcPr>
          <w:p w:rsidR="005B5DDC" w:rsidRPr="00796C2C" w:rsidRDefault="005B5DDC" w:rsidP="00796C2C">
            <w:pPr>
              <w:jc w:val="center"/>
              <w:rPr>
                <w:caps/>
              </w:rPr>
            </w:pPr>
            <w:r w:rsidRPr="00796C2C">
              <w:rPr>
                <w:caps/>
              </w:rPr>
              <w:t>Created</w:t>
            </w:r>
          </w:p>
        </w:tc>
        <w:tc>
          <w:tcPr>
            <w:tcW w:w="0" w:type="auto"/>
          </w:tcPr>
          <w:p w:rsidR="005B5DDC" w:rsidRPr="00796C2C" w:rsidRDefault="005B5DDC" w:rsidP="005B5DDC">
            <w:pPr>
              <w:rPr>
                <w:caps/>
              </w:rPr>
            </w:pPr>
            <w:r w:rsidRPr="005B5DDC">
              <w:t>Consolidation and elaboration of previous list of policies into one book</w:t>
            </w:r>
          </w:p>
        </w:tc>
      </w:tr>
      <w:tr w:rsidR="005B5DDC" w:rsidRPr="00796C2C" w:rsidTr="00796C2C">
        <w:tc>
          <w:tcPr>
            <w:tcW w:w="0" w:type="auto"/>
          </w:tcPr>
          <w:p w:rsidR="005B5DDC" w:rsidRPr="00796C2C" w:rsidRDefault="005B5DDC" w:rsidP="00796C2C">
            <w:pPr>
              <w:jc w:val="center"/>
              <w:rPr>
                <w:caps/>
              </w:rPr>
            </w:pPr>
            <w:r w:rsidRPr="00796C2C">
              <w:rPr>
                <w:caps/>
              </w:rPr>
              <w:t>03/13/14</w:t>
            </w:r>
          </w:p>
        </w:tc>
        <w:tc>
          <w:tcPr>
            <w:tcW w:w="0" w:type="auto"/>
          </w:tcPr>
          <w:p w:rsidR="005B5DDC" w:rsidRPr="00796C2C" w:rsidRDefault="005B5DDC" w:rsidP="00796C2C">
            <w:pPr>
              <w:jc w:val="center"/>
              <w:rPr>
                <w:caps/>
              </w:rPr>
            </w:pPr>
            <w:r w:rsidRPr="00796C2C">
              <w:rPr>
                <w:caps/>
              </w:rPr>
              <w:t>updated</w:t>
            </w:r>
          </w:p>
        </w:tc>
        <w:tc>
          <w:tcPr>
            <w:tcW w:w="0" w:type="auto"/>
          </w:tcPr>
          <w:p w:rsidR="005B5DDC" w:rsidRPr="00796C2C" w:rsidRDefault="005B5DDC" w:rsidP="005B5DDC">
            <w:pPr>
              <w:rPr>
                <w:caps/>
              </w:rPr>
            </w:pPr>
            <w:r w:rsidRPr="005B5DDC">
              <w:t>Added ticketing, publicity, and house manageme</w:t>
            </w:r>
            <w:r>
              <w:t>n</w:t>
            </w:r>
            <w:r w:rsidRPr="005B5DDC">
              <w:t>t standing committees</w:t>
            </w:r>
            <w:r w:rsidRPr="00796C2C">
              <w:rPr>
                <w:caps/>
              </w:rPr>
              <w:t>.</w:t>
            </w:r>
          </w:p>
          <w:p w:rsidR="005B5DDC" w:rsidRPr="00796C2C" w:rsidRDefault="005B5DDC" w:rsidP="005B5DDC">
            <w:pPr>
              <w:rPr>
                <w:caps/>
              </w:rPr>
            </w:pPr>
            <w:r w:rsidRPr="005B5DDC">
              <w:t>Updated will call and comp ticket section</w:t>
            </w:r>
          </w:p>
          <w:p w:rsidR="005B5DDC" w:rsidRPr="00796C2C" w:rsidRDefault="005B5DDC" w:rsidP="005B5DDC">
            <w:pPr>
              <w:rPr>
                <w:caps/>
              </w:rPr>
            </w:pPr>
            <w:r w:rsidRPr="005B5DDC">
              <w:t>Updated production cancellation policy</w:t>
            </w:r>
          </w:p>
        </w:tc>
      </w:tr>
      <w:tr w:rsidR="005B5DDC" w:rsidRPr="00796C2C" w:rsidTr="00796C2C">
        <w:tc>
          <w:tcPr>
            <w:tcW w:w="0" w:type="auto"/>
          </w:tcPr>
          <w:p w:rsidR="005B5DDC" w:rsidRPr="00644B79" w:rsidRDefault="00644B79" w:rsidP="00796C2C">
            <w:pPr>
              <w:jc w:val="center"/>
              <w:rPr>
                <w:caps/>
              </w:rPr>
            </w:pPr>
            <w:r w:rsidRPr="00644B79">
              <w:rPr>
                <w:caps/>
              </w:rPr>
              <w:t>07/07/17</w:t>
            </w:r>
          </w:p>
        </w:tc>
        <w:tc>
          <w:tcPr>
            <w:tcW w:w="0" w:type="auto"/>
          </w:tcPr>
          <w:p w:rsidR="005B5DDC" w:rsidRPr="00644B79" w:rsidRDefault="00644B79" w:rsidP="00796C2C">
            <w:pPr>
              <w:jc w:val="center"/>
              <w:rPr>
                <w:caps/>
              </w:rPr>
            </w:pPr>
            <w:r w:rsidRPr="00644B79">
              <w:rPr>
                <w:caps/>
              </w:rPr>
              <w:t>UPDATED</w:t>
            </w:r>
          </w:p>
        </w:tc>
        <w:tc>
          <w:tcPr>
            <w:tcW w:w="0" w:type="auto"/>
          </w:tcPr>
          <w:p w:rsidR="005B5DDC" w:rsidRPr="00644B79" w:rsidRDefault="00EE0E72" w:rsidP="005B5DDC">
            <w:pPr>
              <w:rPr>
                <w:caps/>
              </w:rPr>
            </w:pPr>
            <w:r>
              <w:rPr>
                <w:caps/>
              </w:rPr>
              <w:t>Play and director selection</w:t>
            </w:r>
          </w:p>
        </w:tc>
      </w:tr>
      <w:tr w:rsidR="00EE0E72" w:rsidRPr="00796C2C" w:rsidTr="00796C2C">
        <w:tc>
          <w:tcPr>
            <w:tcW w:w="0" w:type="auto"/>
          </w:tcPr>
          <w:p w:rsidR="00EE0E72" w:rsidRPr="00644B79" w:rsidRDefault="00C53F41" w:rsidP="00796C2C">
            <w:pPr>
              <w:jc w:val="center"/>
              <w:rPr>
                <w:caps/>
              </w:rPr>
            </w:pPr>
            <w:r>
              <w:rPr>
                <w:caps/>
              </w:rPr>
              <w:t>11/30/17</w:t>
            </w:r>
          </w:p>
        </w:tc>
        <w:tc>
          <w:tcPr>
            <w:tcW w:w="0" w:type="auto"/>
          </w:tcPr>
          <w:p w:rsidR="00EE0E72" w:rsidRPr="00644B79" w:rsidRDefault="00EE0E72" w:rsidP="00796C2C">
            <w:pPr>
              <w:jc w:val="center"/>
              <w:rPr>
                <w:caps/>
              </w:rPr>
            </w:pPr>
            <w:r>
              <w:rPr>
                <w:caps/>
              </w:rPr>
              <w:t>updated</w:t>
            </w:r>
          </w:p>
        </w:tc>
        <w:tc>
          <w:tcPr>
            <w:tcW w:w="0" w:type="auto"/>
          </w:tcPr>
          <w:p w:rsidR="00EE0E72" w:rsidRDefault="00C53F41" w:rsidP="005B5DDC">
            <w:pPr>
              <w:rPr>
                <w:caps/>
              </w:rPr>
            </w:pPr>
            <w:r>
              <w:rPr>
                <w:caps/>
              </w:rPr>
              <w:t>Board liability insurance</w:t>
            </w:r>
          </w:p>
        </w:tc>
      </w:tr>
      <w:tr w:rsidR="00EE765B" w:rsidRPr="00796C2C" w:rsidTr="00796C2C">
        <w:tc>
          <w:tcPr>
            <w:tcW w:w="0" w:type="auto"/>
          </w:tcPr>
          <w:p w:rsidR="00EE765B" w:rsidRDefault="00EE765B" w:rsidP="00796C2C">
            <w:pPr>
              <w:jc w:val="center"/>
              <w:rPr>
                <w:caps/>
              </w:rPr>
            </w:pPr>
            <w:r>
              <w:rPr>
                <w:caps/>
              </w:rPr>
              <w:t>09/05/1</w:t>
            </w:r>
            <w:r w:rsidR="004A7646">
              <w:rPr>
                <w:caps/>
              </w:rPr>
              <w:t>8</w:t>
            </w:r>
          </w:p>
        </w:tc>
        <w:tc>
          <w:tcPr>
            <w:tcW w:w="0" w:type="auto"/>
          </w:tcPr>
          <w:p w:rsidR="00EE765B" w:rsidRDefault="00EE765B" w:rsidP="00796C2C">
            <w:pPr>
              <w:jc w:val="center"/>
              <w:rPr>
                <w:caps/>
              </w:rPr>
            </w:pPr>
            <w:r>
              <w:rPr>
                <w:caps/>
              </w:rPr>
              <w:t>UPDATED</w:t>
            </w:r>
          </w:p>
        </w:tc>
        <w:tc>
          <w:tcPr>
            <w:tcW w:w="0" w:type="auto"/>
          </w:tcPr>
          <w:p w:rsidR="00EE765B" w:rsidRDefault="00EE765B" w:rsidP="005B5DDC">
            <w:pPr>
              <w:rPr>
                <w:caps/>
              </w:rPr>
            </w:pPr>
            <w:r>
              <w:rPr>
                <w:caps/>
              </w:rPr>
              <w:t>Added bullet point to mission statement</w:t>
            </w:r>
          </w:p>
        </w:tc>
      </w:tr>
      <w:tr w:rsidR="00DA666B" w:rsidRPr="00796C2C" w:rsidTr="00796C2C">
        <w:tc>
          <w:tcPr>
            <w:tcW w:w="0" w:type="auto"/>
          </w:tcPr>
          <w:p w:rsidR="00DA666B" w:rsidRDefault="00DA666B" w:rsidP="00796C2C">
            <w:pPr>
              <w:jc w:val="center"/>
              <w:rPr>
                <w:caps/>
              </w:rPr>
            </w:pPr>
            <w:r>
              <w:rPr>
                <w:caps/>
              </w:rPr>
              <w:t>01/08/20</w:t>
            </w:r>
          </w:p>
        </w:tc>
        <w:tc>
          <w:tcPr>
            <w:tcW w:w="0" w:type="auto"/>
          </w:tcPr>
          <w:p w:rsidR="00DA666B" w:rsidRDefault="00DA666B" w:rsidP="00796C2C">
            <w:pPr>
              <w:jc w:val="center"/>
              <w:rPr>
                <w:caps/>
              </w:rPr>
            </w:pPr>
            <w:r>
              <w:rPr>
                <w:caps/>
              </w:rPr>
              <w:t>UPDATED</w:t>
            </w:r>
          </w:p>
        </w:tc>
        <w:tc>
          <w:tcPr>
            <w:tcW w:w="0" w:type="auto"/>
          </w:tcPr>
          <w:p w:rsidR="00DA666B" w:rsidRDefault="00DA666B" w:rsidP="005B5DDC">
            <w:pPr>
              <w:rPr>
                <w:caps/>
              </w:rPr>
            </w:pPr>
            <w:r>
              <w:rPr>
                <w:caps/>
              </w:rPr>
              <w:t>PRODUCTION LIGHTING PARAGRAPH ADDED</w:t>
            </w:r>
          </w:p>
        </w:tc>
      </w:tr>
      <w:tr w:rsidR="00C10ADD" w:rsidRPr="00796C2C" w:rsidTr="00796C2C">
        <w:tc>
          <w:tcPr>
            <w:tcW w:w="0" w:type="auto"/>
          </w:tcPr>
          <w:p w:rsidR="00C10ADD" w:rsidRDefault="00C10ADD" w:rsidP="00796C2C">
            <w:pPr>
              <w:jc w:val="center"/>
              <w:rPr>
                <w:caps/>
              </w:rPr>
            </w:pPr>
            <w:r>
              <w:rPr>
                <w:caps/>
              </w:rPr>
              <w:t>01/21/20</w:t>
            </w:r>
          </w:p>
        </w:tc>
        <w:tc>
          <w:tcPr>
            <w:tcW w:w="0" w:type="auto"/>
          </w:tcPr>
          <w:p w:rsidR="00C10ADD" w:rsidRDefault="00C10ADD" w:rsidP="00796C2C">
            <w:pPr>
              <w:jc w:val="center"/>
              <w:rPr>
                <w:caps/>
              </w:rPr>
            </w:pPr>
            <w:r>
              <w:rPr>
                <w:caps/>
              </w:rPr>
              <w:t>UPDATED</w:t>
            </w:r>
          </w:p>
        </w:tc>
        <w:tc>
          <w:tcPr>
            <w:tcW w:w="0" w:type="auto"/>
          </w:tcPr>
          <w:p w:rsidR="00C10ADD" w:rsidRDefault="00C10ADD" w:rsidP="005B5DDC">
            <w:pPr>
              <w:rPr>
                <w:caps/>
              </w:rPr>
            </w:pPr>
            <w:r>
              <w:rPr>
                <w:caps/>
              </w:rPr>
              <w:t>EDUCATION POLICY</w:t>
            </w:r>
            <w:r w:rsidR="00EF0B0A">
              <w:rPr>
                <w:caps/>
              </w:rPr>
              <w:t xml:space="preserve"> ADDED</w:t>
            </w:r>
          </w:p>
        </w:tc>
      </w:tr>
      <w:tr w:rsidR="00605B74" w:rsidRPr="00796C2C" w:rsidTr="00796C2C">
        <w:tc>
          <w:tcPr>
            <w:tcW w:w="0" w:type="auto"/>
          </w:tcPr>
          <w:p w:rsidR="00605B74" w:rsidRDefault="00106255" w:rsidP="00796C2C">
            <w:pPr>
              <w:jc w:val="center"/>
              <w:rPr>
                <w:caps/>
              </w:rPr>
            </w:pPr>
            <w:r>
              <w:rPr>
                <w:caps/>
              </w:rPr>
              <w:t>02/08/20</w:t>
            </w:r>
          </w:p>
        </w:tc>
        <w:tc>
          <w:tcPr>
            <w:tcW w:w="0" w:type="auto"/>
          </w:tcPr>
          <w:p w:rsidR="00605B74" w:rsidRDefault="00106255" w:rsidP="00796C2C">
            <w:pPr>
              <w:jc w:val="center"/>
              <w:rPr>
                <w:caps/>
              </w:rPr>
            </w:pPr>
            <w:r>
              <w:rPr>
                <w:caps/>
              </w:rPr>
              <w:t>UPDATED</w:t>
            </w:r>
          </w:p>
        </w:tc>
        <w:tc>
          <w:tcPr>
            <w:tcW w:w="0" w:type="auto"/>
          </w:tcPr>
          <w:p w:rsidR="00605B74" w:rsidRDefault="00106255" w:rsidP="005B5DDC">
            <w:pPr>
              <w:rPr>
                <w:caps/>
              </w:rPr>
            </w:pPr>
            <w:r>
              <w:rPr>
                <w:caps/>
              </w:rPr>
              <w:t xml:space="preserve">ADDED PARAGRAPHS ON DONATION MANAGEMENT </w:t>
            </w:r>
          </w:p>
        </w:tc>
      </w:tr>
    </w:tbl>
    <w:p w:rsidR="005B5DDC" w:rsidRDefault="005B5DDC">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pPr>
        <w:jc w:val="center"/>
        <w:rPr>
          <w:b/>
          <w:caps/>
        </w:rPr>
      </w:pPr>
    </w:p>
    <w:p w:rsidR="00FD609E" w:rsidRDefault="00FD609E" w:rsidP="000C3478">
      <w:pPr>
        <w:rPr>
          <w:b/>
          <w:caps/>
        </w:rPr>
      </w:pPr>
    </w:p>
    <w:p w:rsidR="00FD609E" w:rsidRDefault="00FD609E">
      <w:pPr>
        <w:jc w:val="center"/>
        <w:rPr>
          <w:b/>
          <w:caps/>
        </w:rPr>
      </w:pPr>
    </w:p>
    <w:p w:rsidR="00FD609E" w:rsidRDefault="00FD609E">
      <w:pPr>
        <w:jc w:val="center"/>
        <w:rPr>
          <w:b/>
          <w:caps/>
        </w:rPr>
      </w:pPr>
    </w:p>
    <w:p w:rsidR="00C2661F" w:rsidRDefault="00C2661F" w:rsidP="007462F6">
      <w:pPr>
        <w:rPr>
          <w:b/>
          <w:caps/>
        </w:rPr>
      </w:pPr>
      <w:r>
        <w:rPr>
          <w:b/>
          <w:caps/>
        </w:rPr>
        <w:t>introduction</w:t>
      </w:r>
    </w:p>
    <w:p w:rsidR="00C2661F" w:rsidRDefault="00C2661F" w:rsidP="00C2661F">
      <w:pPr>
        <w:ind w:left="360"/>
        <w:rPr>
          <w:b/>
          <w:caps/>
        </w:rPr>
      </w:pPr>
    </w:p>
    <w:p w:rsidR="00FD609E" w:rsidRPr="00F73A06" w:rsidRDefault="00FD609E" w:rsidP="002018F2">
      <w:pPr>
        <w:numPr>
          <w:ilvl w:val="1"/>
          <w:numId w:val="1"/>
        </w:numPr>
        <w:rPr>
          <w:b/>
          <w:caps/>
        </w:rPr>
      </w:pPr>
      <w:r>
        <w:rPr>
          <w:b/>
          <w:caps/>
        </w:rPr>
        <w:t>Mission Statement</w:t>
      </w:r>
      <w:r w:rsidRPr="00F73A06">
        <w:rPr>
          <w:b/>
          <w:caps/>
        </w:rPr>
        <w:tab/>
        <w:t xml:space="preserve"> </w:t>
      </w:r>
    </w:p>
    <w:p w:rsidR="005A27F1" w:rsidRDefault="005A27F1"/>
    <w:p w:rsidR="00A92B1A" w:rsidRDefault="00C6701B" w:rsidP="00C2661F">
      <w:pPr>
        <w:ind w:left="1440"/>
        <w:rPr>
          <w:sz w:val="22"/>
          <w:szCs w:val="22"/>
        </w:rPr>
      </w:pPr>
      <w:r>
        <w:rPr>
          <w:sz w:val="22"/>
          <w:szCs w:val="22"/>
        </w:rPr>
        <w:t>The mission of the Sun Lakes Community Theatre (SLCT) shall be to</w:t>
      </w:r>
      <w:r w:rsidR="00A92B1A">
        <w:rPr>
          <w:sz w:val="22"/>
          <w:szCs w:val="22"/>
        </w:rPr>
        <w:t>:</w:t>
      </w:r>
    </w:p>
    <w:p w:rsidR="00A92B1A" w:rsidRPr="00923867" w:rsidRDefault="00A92B1A" w:rsidP="002018F2">
      <w:pPr>
        <w:widowControl w:val="0"/>
        <w:numPr>
          <w:ilvl w:val="0"/>
          <w:numId w:val="3"/>
        </w:numPr>
        <w:spacing w:before="200"/>
        <w:ind w:left="1728" w:hanging="288"/>
        <w:rPr>
          <w:bCs/>
        </w:rPr>
      </w:pPr>
      <w:r>
        <w:rPr>
          <w:bCs/>
        </w:rPr>
        <w:t>present</w:t>
      </w:r>
      <w:r w:rsidRPr="00923867">
        <w:rPr>
          <w:bCs/>
        </w:rPr>
        <w:t xml:space="preserve"> live theatre that is produced and performed by residents of the Sun Lakes communities</w:t>
      </w:r>
    </w:p>
    <w:p w:rsidR="00A92B1A" w:rsidRPr="00923867" w:rsidRDefault="00A92B1A" w:rsidP="002018F2">
      <w:pPr>
        <w:widowControl w:val="0"/>
        <w:numPr>
          <w:ilvl w:val="0"/>
          <w:numId w:val="3"/>
        </w:numPr>
        <w:ind w:left="1728" w:hanging="288"/>
        <w:rPr>
          <w:bCs/>
        </w:rPr>
      </w:pPr>
      <w:r>
        <w:rPr>
          <w:bCs/>
        </w:rPr>
        <w:t>provide</w:t>
      </w:r>
      <w:r w:rsidRPr="00923867">
        <w:rPr>
          <w:bCs/>
        </w:rPr>
        <w:t xml:space="preserve"> specialized productions for targeted audiences</w:t>
      </w:r>
    </w:p>
    <w:p w:rsidR="00A92B1A" w:rsidRPr="00923867" w:rsidRDefault="00A92B1A" w:rsidP="002018F2">
      <w:pPr>
        <w:widowControl w:val="0"/>
        <w:numPr>
          <w:ilvl w:val="0"/>
          <w:numId w:val="3"/>
        </w:numPr>
        <w:ind w:left="1728" w:hanging="288"/>
        <w:rPr>
          <w:bCs/>
        </w:rPr>
      </w:pPr>
      <w:r>
        <w:rPr>
          <w:bCs/>
        </w:rPr>
        <w:t>create</w:t>
      </w:r>
      <w:r w:rsidRPr="00923867">
        <w:rPr>
          <w:bCs/>
        </w:rPr>
        <w:t xml:space="preserve"> </w:t>
      </w:r>
      <w:r>
        <w:rPr>
          <w:bCs/>
        </w:rPr>
        <w:t xml:space="preserve">educational </w:t>
      </w:r>
      <w:r w:rsidRPr="00923867">
        <w:rPr>
          <w:bCs/>
        </w:rPr>
        <w:t>opportunities for residents to develop and enhance their skills</w:t>
      </w:r>
    </w:p>
    <w:p w:rsidR="00C6701B" w:rsidRDefault="00A92B1A" w:rsidP="002018F2">
      <w:pPr>
        <w:numPr>
          <w:ilvl w:val="0"/>
          <w:numId w:val="3"/>
        </w:numPr>
        <w:ind w:left="1728" w:hanging="288"/>
        <w:rPr>
          <w:sz w:val="22"/>
          <w:szCs w:val="22"/>
        </w:rPr>
      </w:pPr>
      <w:r>
        <w:rPr>
          <w:bCs/>
        </w:rPr>
        <w:t>support</w:t>
      </w:r>
      <w:r w:rsidRPr="00923867">
        <w:rPr>
          <w:bCs/>
        </w:rPr>
        <w:t xml:space="preserve"> the development of live theatre in the surrounding</w:t>
      </w:r>
      <w:r>
        <w:rPr>
          <w:bCs/>
        </w:rPr>
        <w:t xml:space="preserve"> community</w:t>
      </w:r>
      <w:r w:rsidR="00C6701B">
        <w:rPr>
          <w:sz w:val="22"/>
          <w:szCs w:val="22"/>
        </w:rPr>
        <w:t xml:space="preserve">. </w:t>
      </w:r>
    </w:p>
    <w:p w:rsidR="00EE765B" w:rsidRPr="00F73A06" w:rsidRDefault="00EE765B" w:rsidP="002018F2">
      <w:pPr>
        <w:numPr>
          <w:ilvl w:val="0"/>
          <w:numId w:val="3"/>
        </w:numPr>
        <w:ind w:left="1728" w:hanging="288"/>
        <w:rPr>
          <w:sz w:val="22"/>
          <w:szCs w:val="22"/>
        </w:rPr>
      </w:pPr>
      <w:r w:rsidRPr="00EE765B">
        <w:rPr>
          <w:bCs/>
          <w:color w:val="000000"/>
          <w:shd w:val="clear" w:color="auto" w:fill="FFFFFF"/>
        </w:rPr>
        <w:t>provide equal opportunities for all populations and diversities to experience the arts through our performances</w:t>
      </w:r>
      <w:r>
        <w:rPr>
          <w:rFonts w:ascii="Helvetica" w:hAnsi="Helvetica" w:cs="Helvetica"/>
          <w:b/>
          <w:bCs/>
          <w:color w:val="000000"/>
          <w:sz w:val="19"/>
          <w:szCs w:val="19"/>
          <w:shd w:val="clear" w:color="auto" w:fill="FFFFFF"/>
        </w:rPr>
        <w:t>.</w:t>
      </w:r>
    </w:p>
    <w:p w:rsidR="00FD609E" w:rsidRDefault="00FD609E"/>
    <w:p w:rsidR="00FD609E" w:rsidRDefault="00FD609E" w:rsidP="002018F2">
      <w:pPr>
        <w:numPr>
          <w:ilvl w:val="0"/>
          <w:numId w:val="2"/>
        </w:numPr>
        <w:rPr>
          <w:b/>
        </w:rPr>
      </w:pPr>
      <w:r>
        <w:rPr>
          <w:b/>
        </w:rPr>
        <w:t>AFFILIATIONS &amp; MEMBERSHIPS</w:t>
      </w:r>
    </w:p>
    <w:p w:rsidR="00FD609E" w:rsidRDefault="00FD609E" w:rsidP="00F73A06">
      <w:pPr>
        <w:jc w:val="center"/>
      </w:pPr>
      <w:r>
        <w:t xml:space="preserve"> </w:t>
      </w:r>
    </w:p>
    <w:p w:rsidR="00FD609E" w:rsidRDefault="00C6701B" w:rsidP="00C2661F">
      <w:pPr>
        <w:tabs>
          <w:tab w:val="left" w:pos="1440"/>
        </w:tabs>
        <w:ind w:left="1440"/>
      </w:pPr>
      <w:r>
        <w:t>SLCT is a 501(c)3 tax-exempt non-profit organization in accordance with the regulation of the Arizona Corporation Commission and the Internal Revenue Service.</w:t>
      </w:r>
    </w:p>
    <w:p w:rsidR="00C2661F" w:rsidRDefault="00C2661F"/>
    <w:p w:rsidR="00C2661F" w:rsidRDefault="00C2661F" w:rsidP="002018F2">
      <w:pPr>
        <w:numPr>
          <w:ilvl w:val="0"/>
          <w:numId w:val="2"/>
        </w:numPr>
        <w:rPr>
          <w:b/>
        </w:rPr>
      </w:pPr>
      <w:r w:rsidRPr="00C2661F">
        <w:rPr>
          <w:b/>
        </w:rPr>
        <w:t>DEFINITION OF TERMS</w:t>
      </w:r>
    </w:p>
    <w:p w:rsidR="00C2661F" w:rsidRDefault="00C2661F" w:rsidP="00C2661F">
      <w:pPr>
        <w:rPr>
          <w:b/>
        </w:rPr>
      </w:pPr>
    </w:p>
    <w:p w:rsidR="00C2661F" w:rsidRDefault="00C2661F" w:rsidP="002018F2">
      <w:pPr>
        <w:numPr>
          <w:ilvl w:val="1"/>
          <w:numId w:val="2"/>
        </w:numPr>
      </w:pPr>
      <w:r w:rsidRPr="00B75134">
        <w:rPr>
          <w:u w:val="single"/>
        </w:rPr>
        <w:t>Fiscal Year</w:t>
      </w:r>
      <w:r w:rsidRPr="00C2661F">
        <w:t xml:space="preserve"> – this is the financial operating year for SLCT and</w:t>
      </w:r>
      <w:r>
        <w:t xml:space="preserve"> runs from July 1 to June 30.</w:t>
      </w:r>
    </w:p>
    <w:p w:rsidR="00C2661F" w:rsidRDefault="00C2661F" w:rsidP="002018F2">
      <w:pPr>
        <w:numPr>
          <w:ilvl w:val="1"/>
          <w:numId w:val="2"/>
        </w:numPr>
      </w:pPr>
      <w:r w:rsidRPr="00B75134">
        <w:rPr>
          <w:u w:val="single"/>
        </w:rPr>
        <w:t>Production Year</w:t>
      </w:r>
      <w:r>
        <w:t xml:space="preserve"> – same as fiscal year</w:t>
      </w:r>
    </w:p>
    <w:p w:rsidR="00C2661F" w:rsidRDefault="00C2661F" w:rsidP="002018F2">
      <w:pPr>
        <w:numPr>
          <w:ilvl w:val="1"/>
          <w:numId w:val="2"/>
        </w:numPr>
      </w:pPr>
      <w:r w:rsidRPr="00B75134">
        <w:rPr>
          <w:u w:val="single"/>
        </w:rPr>
        <w:t>Membership Year</w:t>
      </w:r>
      <w:r>
        <w:t xml:space="preserve"> – term of membership of members is a standard calendar year of January 1 to December 31.</w:t>
      </w:r>
    </w:p>
    <w:p w:rsidR="00C2661F" w:rsidRDefault="00C2661F" w:rsidP="002018F2">
      <w:pPr>
        <w:numPr>
          <w:ilvl w:val="1"/>
          <w:numId w:val="2"/>
        </w:numPr>
      </w:pPr>
      <w:r w:rsidRPr="00B75134">
        <w:rPr>
          <w:u w:val="single"/>
        </w:rPr>
        <w:t>Hard Copy Document</w:t>
      </w:r>
      <w:r>
        <w:t xml:space="preserve"> – this is defined as a paper copy of any document</w:t>
      </w:r>
    </w:p>
    <w:p w:rsidR="00C2661F" w:rsidRDefault="00C2661F" w:rsidP="002018F2">
      <w:pPr>
        <w:numPr>
          <w:ilvl w:val="1"/>
          <w:numId w:val="2"/>
        </w:numPr>
      </w:pPr>
      <w:r w:rsidRPr="00B75134">
        <w:rPr>
          <w:u w:val="single"/>
        </w:rPr>
        <w:t>Soft Copy Document</w:t>
      </w:r>
      <w:r>
        <w:t xml:space="preserve"> – also known as a machine copy, this is the digital version of the document, primarily in the following</w:t>
      </w:r>
      <w:r w:rsidR="000166AD">
        <w:t xml:space="preserve"> preferred</w:t>
      </w:r>
      <w:r>
        <w:t xml:space="preserve"> format</w:t>
      </w:r>
      <w:r w:rsidR="000166AD">
        <w:t>s</w:t>
      </w:r>
      <w:r>
        <w:t>:</w:t>
      </w:r>
    </w:p>
    <w:p w:rsidR="000166AD" w:rsidRDefault="000166AD" w:rsidP="002018F2">
      <w:pPr>
        <w:numPr>
          <w:ilvl w:val="2"/>
          <w:numId w:val="2"/>
        </w:numPr>
      </w:pPr>
      <w:r>
        <w:t>Microsoft Word – suffix is .doc or .docx</w:t>
      </w:r>
    </w:p>
    <w:p w:rsidR="000166AD" w:rsidRDefault="000166AD" w:rsidP="002018F2">
      <w:pPr>
        <w:numPr>
          <w:ilvl w:val="2"/>
          <w:numId w:val="2"/>
        </w:numPr>
      </w:pPr>
      <w:r>
        <w:t>PDF – printable version pf a document, suffix is .pdf</w:t>
      </w:r>
    </w:p>
    <w:p w:rsidR="000166AD" w:rsidRDefault="000166AD" w:rsidP="002018F2">
      <w:pPr>
        <w:numPr>
          <w:ilvl w:val="2"/>
          <w:numId w:val="2"/>
        </w:numPr>
      </w:pPr>
      <w:r>
        <w:t>Microsoft Excel – spreadsheet, suffix is .xls or .xlsx</w:t>
      </w:r>
    </w:p>
    <w:p w:rsidR="000166AD" w:rsidRDefault="000166AD" w:rsidP="002018F2">
      <w:pPr>
        <w:numPr>
          <w:ilvl w:val="1"/>
          <w:numId w:val="2"/>
        </w:numPr>
      </w:pPr>
      <w:r w:rsidRPr="00B75134">
        <w:rPr>
          <w:u w:val="single"/>
        </w:rPr>
        <w:t>Document Control</w:t>
      </w:r>
      <w:r>
        <w:t xml:space="preserve"> – this is the mechanism used to preserve the definitive copy of important documents such as Board meeting minutes, financial documents, etc.  This mechanism is </w:t>
      </w:r>
      <w:r w:rsidR="00B75134">
        <w:t>usually a external digital storage vault.  Can be web server behind a firewall or in the “Cloud”.</w:t>
      </w:r>
    </w:p>
    <w:p w:rsidR="00106255" w:rsidRDefault="00106255" w:rsidP="00106255"/>
    <w:p w:rsidR="00106255" w:rsidRDefault="00106255" w:rsidP="00106255"/>
    <w:p w:rsidR="00106255" w:rsidRDefault="00106255" w:rsidP="00106255"/>
    <w:p w:rsidR="00106255" w:rsidRDefault="00106255" w:rsidP="00106255"/>
    <w:p w:rsidR="00F73A06" w:rsidRDefault="00F73A06" w:rsidP="00206675"/>
    <w:p w:rsidR="00206675" w:rsidRDefault="00206675" w:rsidP="002018F2">
      <w:pPr>
        <w:numPr>
          <w:ilvl w:val="0"/>
          <w:numId w:val="2"/>
        </w:numPr>
        <w:rPr>
          <w:b/>
        </w:rPr>
      </w:pPr>
      <w:r>
        <w:rPr>
          <w:b/>
        </w:rPr>
        <w:lastRenderedPageBreak/>
        <w:t>OVERVIEW OF THIS DOCUMENT</w:t>
      </w:r>
    </w:p>
    <w:p w:rsidR="00206675" w:rsidRDefault="00206675" w:rsidP="00206675">
      <w:pPr>
        <w:rPr>
          <w:b/>
        </w:rPr>
      </w:pPr>
    </w:p>
    <w:p w:rsidR="00A3140A" w:rsidRDefault="00A3140A" w:rsidP="00206675">
      <w:pPr>
        <w:ind w:left="1440"/>
      </w:pPr>
      <w:r>
        <w:t>This is a Policy document which covers high level activities of SLCT.  More detailed description of procedures and tasks will be described in another manual.</w:t>
      </w:r>
    </w:p>
    <w:p w:rsidR="00A3140A" w:rsidRDefault="00A3140A" w:rsidP="00206675">
      <w:pPr>
        <w:ind w:left="1440"/>
      </w:pPr>
    </w:p>
    <w:p w:rsidR="002F266F" w:rsidRDefault="00206675" w:rsidP="00F73A06">
      <w:pPr>
        <w:ind w:left="1440"/>
      </w:pPr>
      <w:r w:rsidRPr="00206675">
        <w:t>This organization is composed of three major components:  Administratio</w:t>
      </w:r>
      <w:r>
        <w:t xml:space="preserve">n, Membership, and Production.  </w:t>
      </w:r>
    </w:p>
    <w:p w:rsidR="002F266F" w:rsidRDefault="002F266F" w:rsidP="00F73A06">
      <w:pPr>
        <w:ind w:left="1440"/>
      </w:pPr>
    </w:p>
    <w:p w:rsidR="00FD609E" w:rsidRDefault="00206675" w:rsidP="00F73A06">
      <w:pPr>
        <w:ind w:left="1440"/>
      </w:pPr>
      <w:r>
        <w:t xml:space="preserve">This document will describe the </w:t>
      </w:r>
      <w:r w:rsidR="002F266F">
        <w:t xml:space="preserve">Administration and Membership </w:t>
      </w:r>
      <w:r>
        <w:t>policies of each of these entities in sequence.</w:t>
      </w:r>
      <w:r w:rsidR="00300A29">
        <w:t xml:space="preserve">  </w:t>
      </w:r>
    </w:p>
    <w:p w:rsidR="00FD609E" w:rsidRDefault="00FD609E"/>
    <w:p w:rsidR="00206675" w:rsidRDefault="00206675" w:rsidP="002018F2">
      <w:pPr>
        <w:numPr>
          <w:ilvl w:val="0"/>
          <w:numId w:val="1"/>
        </w:numPr>
        <w:rPr>
          <w:b/>
          <w:caps/>
        </w:rPr>
      </w:pPr>
      <w:r>
        <w:rPr>
          <w:b/>
          <w:caps/>
        </w:rPr>
        <w:t>ADMINISTRATION</w:t>
      </w:r>
    </w:p>
    <w:p w:rsidR="00206675" w:rsidRDefault="00206675" w:rsidP="00206675">
      <w:pPr>
        <w:rPr>
          <w:b/>
          <w:caps/>
        </w:rPr>
      </w:pPr>
    </w:p>
    <w:p w:rsidR="002F266F" w:rsidRDefault="002F266F" w:rsidP="00206675">
      <w:pPr>
        <w:ind w:left="1080"/>
      </w:pPr>
    </w:p>
    <w:p w:rsidR="002F266F" w:rsidRPr="00562B55" w:rsidRDefault="002F266F" w:rsidP="002018F2">
      <w:pPr>
        <w:numPr>
          <w:ilvl w:val="1"/>
          <w:numId w:val="1"/>
        </w:numPr>
        <w:rPr>
          <w:b/>
        </w:rPr>
      </w:pPr>
      <w:r w:rsidRPr="00562B55">
        <w:rPr>
          <w:b/>
        </w:rPr>
        <w:t>PERSONNEL</w:t>
      </w:r>
    </w:p>
    <w:p w:rsidR="00206675" w:rsidRDefault="00206675" w:rsidP="00562B55">
      <w:pPr>
        <w:ind w:left="1440"/>
      </w:pPr>
      <w:r>
        <w:t>The administration of SLCT serves to handle the business functions of the organization to ensure that operations are handled in a responsible manner.  The following sections describe these functions.</w:t>
      </w:r>
    </w:p>
    <w:p w:rsidR="00206675" w:rsidRPr="00206675" w:rsidRDefault="00206675" w:rsidP="00F73A06"/>
    <w:p w:rsidR="00206675" w:rsidRDefault="00562B55" w:rsidP="002018F2">
      <w:pPr>
        <w:numPr>
          <w:ilvl w:val="1"/>
          <w:numId w:val="1"/>
        </w:numPr>
        <w:rPr>
          <w:b/>
        </w:rPr>
      </w:pPr>
      <w:r>
        <w:rPr>
          <w:b/>
        </w:rPr>
        <w:t>BOARD OF DIRECTORS</w:t>
      </w:r>
    </w:p>
    <w:p w:rsidR="00206675" w:rsidRDefault="00206675" w:rsidP="00206675">
      <w:pPr>
        <w:rPr>
          <w:b/>
        </w:rPr>
      </w:pPr>
    </w:p>
    <w:p w:rsidR="00A3140A" w:rsidRDefault="001B4D62" w:rsidP="004D336E">
      <w:pPr>
        <w:numPr>
          <w:ilvl w:val="0"/>
          <w:numId w:val="9"/>
        </w:numPr>
      </w:pPr>
      <w:r>
        <w:t xml:space="preserve">   </w:t>
      </w:r>
      <w:r w:rsidR="00A3140A">
        <w:t>The Board of Directors of SLCT are required and described in the organizational bylaws.  It currently consists of seven members elected by the members for terms of three years.  The Board meets after each election and names a President, a Vice-president, a Secretary, and a Treasurer.  The remaining members are considered Members-At-Large</w:t>
      </w:r>
    </w:p>
    <w:p w:rsidR="00A3140A" w:rsidRDefault="00A3140A" w:rsidP="00A3140A">
      <w:pPr>
        <w:ind w:left="1440"/>
      </w:pPr>
    </w:p>
    <w:p w:rsidR="00A3140A" w:rsidRDefault="001B4D62" w:rsidP="004D336E">
      <w:pPr>
        <w:numPr>
          <w:ilvl w:val="0"/>
          <w:numId w:val="9"/>
        </w:numPr>
        <w:rPr>
          <w:color w:val="000000"/>
        </w:rPr>
      </w:pPr>
      <w:r w:rsidRPr="000C3478">
        <w:rPr>
          <w:color w:val="000000"/>
        </w:rPr>
        <w:t xml:space="preserve">   </w:t>
      </w:r>
      <w:r w:rsidR="00A3140A" w:rsidRPr="000C3478">
        <w:rPr>
          <w:color w:val="000000"/>
        </w:rPr>
        <w:t>The Board is primarily responsible for maintaining the vision of the organization, overseeing and reviewing the operations, and adjudicating issues within operations that cannot be resolved at any other level.</w:t>
      </w:r>
    </w:p>
    <w:p w:rsidR="00C53F41" w:rsidRDefault="00C53F41" w:rsidP="00C53F41">
      <w:pPr>
        <w:pStyle w:val="ListParagraph"/>
        <w:rPr>
          <w:color w:val="000000"/>
        </w:rPr>
      </w:pPr>
    </w:p>
    <w:p w:rsidR="00C53F41" w:rsidRPr="000C3478" w:rsidRDefault="00C53F41" w:rsidP="004D336E">
      <w:pPr>
        <w:numPr>
          <w:ilvl w:val="0"/>
          <w:numId w:val="9"/>
        </w:numPr>
        <w:rPr>
          <w:color w:val="000000"/>
        </w:rPr>
      </w:pPr>
      <w:r>
        <w:rPr>
          <w:color w:val="000000"/>
        </w:rPr>
        <w:t xml:space="preserve">The Board of Directors </w:t>
      </w:r>
      <w:r w:rsidRPr="00C53F41">
        <w:rPr>
          <w:bCs/>
          <w:color w:val="000000"/>
          <w:shd w:val="clear" w:color="auto" w:fill="FFFFFF"/>
        </w:rPr>
        <w:t>must be covered by a Directors and Officers liability insurance policy each year</w:t>
      </w:r>
      <w:r>
        <w:rPr>
          <w:bCs/>
          <w:color w:val="000000"/>
          <w:shd w:val="clear" w:color="auto" w:fill="FFFFFF"/>
        </w:rPr>
        <w:t>.</w:t>
      </w:r>
    </w:p>
    <w:p w:rsidR="00A3140A" w:rsidRDefault="00A3140A" w:rsidP="00A3140A">
      <w:pPr>
        <w:ind w:left="1440"/>
      </w:pPr>
    </w:p>
    <w:p w:rsidR="00A3140A" w:rsidRDefault="001B4D62" w:rsidP="004D336E">
      <w:pPr>
        <w:numPr>
          <w:ilvl w:val="0"/>
          <w:numId w:val="9"/>
        </w:numPr>
      </w:pPr>
      <w:r>
        <w:t xml:space="preserve">   </w:t>
      </w:r>
      <w:r w:rsidR="00A3140A">
        <w:t xml:space="preserve">The Board ensures that SLCT has achievable organizational goals and a business plan </w:t>
      </w:r>
      <w:r w:rsidR="00F7299C">
        <w:t xml:space="preserve">and </w:t>
      </w:r>
      <w:r w:rsidR="00154095">
        <w:t>budget</w:t>
      </w:r>
      <w:r w:rsidR="00F7299C">
        <w:t xml:space="preserve"> for each year</w:t>
      </w:r>
      <w:r w:rsidR="00154095">
        <w:t>.  The Board is also responsible for communicating these to the Membership on a regular and timely basis.</w:t>
      </w:r>
    </w:p>
    <w:p w:rsidR="00D812B3" w:rsidRDefault="00D812B3" w:rsidP="00A3140A">
      <w:pPr>
        <w:ind w:left="1440"/>
      </w:pPr>
    </w:p>
    <w:p w:rsidR="00D812B3" w:rsidRDefault="001B4D62" w:rsidP="004D336E">
      <w:pPr>
        <w:numPr>
          <w:ilvl w:val="0"/>
          <w:numId w:val="9"/>
        </w:numPr>
      </w:pPr>
      <w:r>
        <w:t xml:space="preserve">   </w:t>
      </w:r>
      <w:r w:rsidR="00D812B3">
        <w:t>Vacancies on the Board are filled per Section 4.9 of the SLCT Bylaws.</w:t>
      </w:r>
    </w:p>
    <w:p w:rsidR="00D812B3" w:rsidRDefault="00D812B3" w:rsidP="00A3140A">
      <w:pPr>
        <w:ind w:left="1440"/>
      </w:pPr>
    </w:p>
    <w:p w:rsidR="00BF19BF" w:rsidRDefault="001B4D62" w:rsidP="004D336E">
      <w:pPr>
        <w:numPr>
          <w:ilvl w:val="0"/>
          <w:numId w:val="9"/>
        </w:numPr>
      </w:pPr>
      <w:r>
        <w:lastRenderedPageBreak/>
        <w:t xml:space="preserve">   </w:t>
      </w:r>
      <w:r w:rsidR="00D812B3" w:rsidRPr="001B4D62">
        <w:t xml:space="preserve">Candidates for open Board positions are filled by a vote of the Membership during an Annual Meeting (usually in March).  </w:t>
      </w:r>
    </w:p>
    <w:p w:rsidR="00BF19BF" w:rsidRDefault="001F0D8F" w:rsidP="004D336E">
      <w:pPr>
        <w:numPr>
          <w:ilvl w:val="0"/>
          <w:numId w:val="34"/>
        </w:numPr>
      </w:pPr>
      <w:r>
        <w:t>Qualified</w:t>
      </w:r>
      <w:r w:rsidRPr="001B4D62">
        <w:t xml:space="preserve"> </w:t>
      </w:r>
      <w:r w:rsidR="00D812B3" w:rsidRPr="001B4D62">
        <w:t xml:space="preserve">candidates are </w:t>
      </w:r>
      <w:r>
        <w:t>recruited</w:t>
      </w:r>
      <w:r w:rsidRPr="001B4D62">
        <w:t xml:space="preserve"> </w:t>
      </w:r>
      <w:r w:rsidR="00D812B3" w:rsidRPr="001B4D62">
        <w:t>by a</w:t>
      </w:r>
      <w:r>
        <w:t>n ad hoc</w:t>
      </w:r>
      <w:r w:rsidR="00D812B3" w:rsidRPr="001B4D62">
        <w:t xml:space="preserve"> Nominating Committee that is composed of the Vice-President and at least two persons from the General Membership who are approved by the Board.  </w:t>
      </w:r>
    </w:p>
    <w:p w:rsidR="00BF19BF" w:rsidRDefault="00D812B3" w:rsidP="004D336E">
      <w:pPr>
        <w:numPr>
          <w:ilvl w:val="0"/>
          <w:numId w:val="34"/>
        </w:numPr>
      </w:pPr>
      <w:r w:rsidRPr="001B4D62">
        <w:t xml:space="preserve">It is not necessary to have more nominees than open positions, at the discretion of the Board.  </w:t>
      </w:r>
    </w:p>
    <w:p w:rsidR="00BF19BF" w:rsidRDefault="00D812B3" w:rsidP="004D336E">
      <w:pPr>
        <w:numPr>
          <w:ilvl w:val="0"/>
          <w:numId w:val="34"/>
        </w:numPr>
      </w:pPr>
      <w:r w:rsidRPr="001B4D62">
        <w:t xml:space="preserve">Nominations may also be taken from the floor at the </w:t>
      </w:r>
      <w:r w:rsidR="00D079AE">
        <w:t xml:space="preserve">General Membership meeting </w:t>
      </w:r>
      <w:r w:rsidRPr="001B4D62">
        <w:t xml:space="preserve">prior to </w:t>
      </w:r>
      <w:r w:rsidR="00D079AE">
        <w:t>the Annual Meeting</w:t>
      </w:r>
      <w:r w:rsidRPr="001B4D62">
        <w:t>.</w:t>
      </w:r>
      <w:r w:rsidR="00F12CD4" w:rsidRPr="001B4D62">
        <w:t xml:space="preserve">  </w:t>
      </w:r>
    </w:p>
    <w:p w:rsidR="00BF19BF" w:rsidRDefault="002C23E1" w:rsidP="004D336E">
      <w:pPr>
        <w:numPr>
          <w:ilvl w:val="0"/>
          <w:numId w:val="34"/>
        </w:numPr>
      </w:pPr>
      <w:r>
        <w:t xml:space="preserve">Absentee ballots may be used in accordance with Section 3-5 of the SLCT Bylaws.  </w:t>
      </w:r>
    </w:p>
    <w:p w:rsidR="00D812B3" w:rsidRPr="001B4D62" w:rsidRDefault="00F12CD4" w:rsidP="004D336E">
      <w:pPr>
        <w:numPr>
          <w:ilvl w:val="0"/>
          <w:numId w:val="34"/>
        </w:numPr>
      </w:pPr>
      <w:r w:rsidRPr="001B4D62">
        <w:t>Vote counting is done by the Nominating Committee in accordance with Section 3-5 of the SLCT Bylaws.</w:t>
      </w:r>
    </w:p>
    <w:p w:rsidR="00F12CD4" w:rsidRDefault="00F12CD4" w:rsidP="00BF19BF"/>
    <w:p w:rsidR="00F12CD4" w:rsidRPr="00A3140A" w:rsidRDefault="00F12CD4" w:rsidP="00A3140A">
      <w:pPr>
        <w:ind w:left="1440"/>
      </w:pPr>
    </w:p>
    <w:p w:rsidR="00206675" w:rsidRDefault="00571ED3" w:rsidP="002018F2">
      <w:pPr>
        <w:numPr>
          <w:ilvl w:val="1"/>
          <w:numId w:val="1"/>
        </w:numPr>
        <w:rPr>
          <w:b/>
        </w:rPr>
      </w:pPr>
      <w:r>
        <w:rPr>
          <w:b/>
        </w:rPr>
        <w:t>COMMITT</w:t>
      </w:r>
      <w:r w:rsidR="00562B55">
        <w:rPr>
          <w:b/>
        </w:rPr>
        <w:t>EES</w:t>
      </w:r>
    </w:p>
    <w:p w:rsidR="00A3140A" w:rsidRDefault="00A3140A" w:rsidP="00A3140A">
      <w:pPr>
        <w:rPr>
          <w:b/>
        </w:rPr>
      </w:pPr>
    </w:p>
    <w:p w:rsidR="00154095" w:rsidRDefault="00154095" w:rsidP="00154095">
      <w:pPr>
        <w:ind w:left="1440"/>
      </w:pPr>
      <w:r>
        <w:t>All Committees of the organization ultimately report to the Board.  They are generally staffed by the general membership with a Board liaison where necessary.</w:t>
      </w:r>
    </w:p>
    <w:p w:rsidR="00562B55" w:rsidRDefault="00562B55" w:rsidP="00154095">
      <w:pPr>
        <w:ind w:left="1440"/>
      </w:pPr>
    </w:p>
    <w:p w:rsidR="00562B55" w:rsidRDefault="00562B55" w:rsidP="002018F2">
      <w:pPr>
        <w:numPr>
          <w:ilvl w:val="3"/>
          <w:numId w:val="4"/>
        </w:numPr>
        <w:tabs>
          <w:tab w:val="left" w:pos="1800"/>
          <w:tab w:val="left" w:pos="1890"/>
        </w:tabs>
        <w:ind w:left="1800"/>
        <w:rPr>
          <w:b/>
        </w:rPr>
      </w:pPr>
      <w:r>
        <w:rPr>
          <w:b/>
        </w:rPr>
        <w:t>Education</w:t>
      </w:r>
    </w:p>
    <w:p w:rsidR="00562B55" w:rsidRDefault="00562B55" w:rsidP="0021077C">
      <w:pPr>
        <w:tabs>
          <w:tab w:val="left" w:pos="2160"/>
        </w:tabs>
        <w:ind w:left="2925" w:hanging="1483"/>
        <w:rPr>
          <w:b/>
        </w:rPr>
      </w:pPr>
    </w:p>
    <w:p w:rsidR="00562B55" w:rsidRDefault="00562B55" w:rsidP="0021077C">
      <w:pPr>
        <w:tabs>
          <w:tab w:val="left" w:pos="2160"/>
        </w:tabs>
        <w:ind w:left="1802"/>
      </w:pPr>
      <w:r>
        <w:t>This committee is in charge of the educational program to provide members and friends training in the many aspects of stagecraft.</w:t>
      </w:r>
    </w:p>
    <w:p w:rsidR="001B4D62" w:rsidRDefault="001B4D62" w:rsidP="0021077C">
      <w:pPr>
        <w:tabs>
          <w:tab w:val="left" w:pos="2160"/>
        </w:tabs>
        <w:ind w:left="1802"/>
      </w:pPr>
    </w:p>
    <w:p w:rsidR="001B4D62" w:rsidRPr="000C3478" w:rsidRDefault="001B4D62" w:rsidP="002018F2">
      <w:pPr>
        <w:numPr>
          <w:ilvl w:val="6"/>
          <w:numId w:val="4"/>
        </w:numPr>
        <w:tabs>
          <w:tab w:val="left" w:pos="1800"/>
          <w:tab w:val="left" w:pos="2160"/>
        </w:tabs>
        <w:ind w:left="1800"/>
        <w:rPr>
          <w:b/>
          <w:color w:val="000000"/>
        </w:rPr>
      </w:pPr>
      <w:r w:rsidRPr="000C3478">
        <w:rPr>
          <w:b/>
          <w:color w:val="000000"/>
        </w:rPr>
        <w:t>Social</w:t>
      </w:r>
    </w:p>
    <w:p w:rsidR="001B4D62" w:rsidRPr="000C3478" w:rsidRDefault="001B4D62" w:rsidP="0021077C">
      <w:pPr>
        <w:tabs>
          <w:tab w:val="left" w:pos="2160"/>
        </w:tabs>
        <w:ind w:left="1802"/>
        <w:rPr>
          <w:color w:val="000000"/>
        </w:rPr>
      </w:pPr>
    </w:p>
    <w:p w:rsidR="001B4D62" w:rsidRPr="000C3478" w:rsidRDefault="001B4D62" w:rsidP="0021077C">
      <w:pPr>
        <w:tabs>
          <w:tab w:val="left" w:pos="2160"/>
        </w:tabs>
        <w:ind w:left="1802"/>
        <w:rPr>
          <w:color w:val="000000"/>
        </w:rPr>
      </w:pPr>
      <w:r w:rsidRPr="000C3478">
        <w:rPr>
          <w:color w:val="000000"/>
        </w:rPr>
        <w:t>This committee is in charge of planning the dinners and special events for SLCT as well as planning and scheduling the entertainment for regular SLCT meetings.</w:t>
      </w:r>
    </w:p>
    <w:p w:rsidR="00562B55" w:rsidRPr="00300A29" w:rsidRDefault="00562B55" w:rsidP="0021077C">
      <w:pPr>
        <w:tabs>
          <w:tab w:val="left" w:pos="2160"/>
        </w:tabs>
        <w:ind w:left="2925" w:hanging="1483"/>
      </w:pPr>
    </w:p>
    <w:p w:rsidR="00562B55" w:rsidRDefault="00562B55" w:rsidP="002018F2">
      <w:pPr>
        <w:numPr>
          <w:ilvl w:val="6"/>
          <w:numId w:val="4"/>
        </w:numPr>
        <w:tabs>
          <w:tab w:val="left" w:pos="1800"/>
          <w:tab w:val="left" w:pos="2160"/>
        </w:tabs>
        <w:ind w:left="1800"/>
        <w:rPr>
          <w:b/>
        </w:rPr>
      </w:pPr>
      <w:r>
        <w:rPr>
          <w:b/>
        </w:rPr>
        <w:t>Sunshine</w:t>
      </w:r>
    </w:p>
    <w:p w:rsidR="00562B55" w:rsidRDefault="00562B55" w:rsidP="0021077C">
      <w:pPr>
        <w:tabs>
          <w:tab w:val="left" w:pos="2160"/>
        </w:tabs>
        <w:ind w:left="2925" w:hanging="1483"/>
      </w:pPr>
    </w:p>
    <w:p w:rsidR="00562B55" w:rsidRDefault="00562B55" w:rsidP="0021077C">
      <w:pPr>
        <w:tabs>
          <w:tab w:val="left" w:pos="2160"/>
        </w:tabs>
        <w:ind w:left="1802"/>
      </w:pPr>
      <w:r>
        <w:t xml:space="preserve">This committee </w:t>
      </w:r>
      <w:r w:rsidR="00D079AE">
        <w:t xml:space="preserve">or person </w:t>
      </w:r>
      <w:r>
        <w:t>is in charge of ministering to members who may be in ill health or grieving</w:t>
      </w:r>
      <w:r w:rsidR="00D079AE">
        <w:t xml:space="preserve"> and informing the membership as appropriate</w:t>
      </w:r>
      <w:r>
        <w:t>.</w:t>
      </w:r>
    </w:p>
    <w:p w:rsidR="00562B55" w:rsidRDefault="00562B55" w:rsidP="0021077C">
      <w:pPr>
        <w:tabs>
          <w:tab w:val="left" w:pos="2160"/>
        </w:tabs>
        <w:ind w:left="2925" w:hanging="1483"/>
        <w:rPr>
          <w:b/>
        </w:rPr>
      </w:pPr>
    </w:p>
    <w:p w:rsidR="00562B55" w:rsidRDefault="00562B55" w:rsidP="002018F2">
      <w:pPr>
        <w:numPr>
          <w:ilvl w:val="6"/>
          <w:numId w:val="4"/>
        </w:numPr>
        <w:tabs>
          <w:tab w:val="left" w:pos="1800"/>
          <w:tab w:val="left" w:pos="2160"/>
        </w:tabs>
        <w:ind w:left="1800"/>
        <w:rPr>
          <w:b/>
        </w:rPr>
      </w:pPr>
      <w:r>
        <w:rPr>
          <w:b/>
        </w:rPr>
        <w:t>Technology</w:t>
      </w:r>
    </w:p>
    <w:p w:rsidR="00562B55" w:rsidRDefault="00562B55" w:rsidP="0021077C">
      <w:pPr>
        <w:tabs>
          <w:tab w:val="left" w:pos="2160"/>
        </w:tabs>
        <w:ind w:left="2925" w:hanging="1483"/>
        <w:rPr>
          <w:b/>
        </w:rPr>
      </w:pPr>
    </w:p>
    <w:p w:rsidR="00562B55" w:rsidRDefault="00562B55" w:rsidP="0021077C">
      <w:pPr>
        <w:tabs>
          <w:tab w:val="left" w:pos="2160"/>
        </w:tabs>
        <w:ind w:left="1802"/>
      </w:pPr>
      <w:r>
        <w:t>This committee is in charge of document control, email, websites, computers, and social media for the organization.</w:t>
      </w:r>
    </w:p>
    <w:p w:rsidR="00562B55" w:rsidRDefault="00562B55" w:rsidP="0021077C">
      <w:pPr>
        <w:tabs>
          <w:tab w:val="left" w:pos="2160"/>
        </w:tabs>
        <w:ind w:left="2925" w:hanging="1483"/>
        <w:rPr>
          <w:b/>
        </w:rPr>
      </w:pPr>
    </w:p>
    <w:p w:rsidR="00562B55" w:rsidRDefault="00562B55" w:rsidP="002018F2">
      <w:pPr>
        <w:numPr>
          <w:ilvl w:val="6"/>
          <w:numId w:val="4"/>
        </w:numPr>
        <w:tabs>
          <w:tab w:val="left" w:pos="1800"/>
        </w:tabs>
        <w:ind w:left="1800"/>
        <w:rPr>
          <w:b/>
        </w:rPr>
      </w:pPr>
      <w:r>
        <w:rPr>
          <w:b/>
        </w:rPr>
        <w:t>Communication and Outreach</w:t>
      </w:r>
    </w:p>
    <w:p w:rsidR="00562B55" w:rsidRDefault="00562B55" w:rsidP="0021077C">
      <w:pPr>
        <w:tabs>
          <w:tab w:val="left" w:pos="2160"/>
        </w:tabs>
        <w:ind w:left="2925" w:hanging="1483"/>
        <w:rPr>
          <w:b/>
        </w:rPr>
      </w:pPr>
    </w:p>
    <w:p w:rsidR="00562B55" w:rsidRDefault="00562B55" w:rsidP="0021077C">
      <w:pPr>
        <w:tabs>
          <w:tab w:val="left" w:pos="1800"/>
        </w:tabs>
        <w:ind w:left="1802"/>
      </w:pPr>
      <w:r>
        <w:lastRenderedPageBreak/>
        <w:t>This committee is in charge of publicizing the activities of SLCT in surrounding communities.  Production publicity is provided by the staff of a particular production and is handled separately.</w:t>
      </w:r>
    </w:p>
    <w:p w:rsidR="00300A29" w:rsidRPr="00154095" w:rsidRDefault="00300A29" w:rsidP="0021077C">
      <w:pPr>
        <w:tabs>
          <w:tab w:val="left" w:pos="2160"/>
        </w:tabs>
        <w:ind w:left="2925" w:hanging="1483"/>
      </w:pPr>
    </w:p>
    <w:p w:rsidR="00A3140A" w:rsidRDefault="00A3140A" w:rsidP="002018F2">
      <w:pPr>
        <w:numPr>
          <w:ilvl w:val="6"/>
          <w:numId w:val="4"/>
        </w:numPr>
        <w:tabs>
          <w:tab w:val="left" w:pos="1800"/>
        </w:tabs>
        <w:ind w:left="1800"/>
        <w:rPr>
          <w:b/>
        </w:rPr>
      </w:pPr>
      <w:r>
        <w:rPr>
          <w:b/>
        </w:rPr>
        <w:t>Finance and Control</w:t>
      </w:r>
    </w:p>
    <w:p w:rsidR="00300A29" w:rsidRDefault="00300A29" w:rsidP="00571ED3">
      <w:pPr>
        <w:tabs>
          <w:tab w:val="left" w:pos="2160"/>
        </w:tabs>
        <w:ind w:left="2923" w:hanging="1483"/>
      </w:pPr>
    </w:p>
    <w:p w:rsidR="00300A29" w:rsidRDefault="00300A29" w:rsidP="00536F16">
      <w:pPr>
        <w:tabs>
          <w:tab w:val="left" w:pos="1800"/>
        </w:tabs>
        <w:ind w:left="1800"/>
      </w:pPr>
      <w:r>
        <w:t>This committee is in charge of the overseeing and reviewing the financial practices and documents of the organization</w:t>
      </w:r>
      <w:r w:rsidR="00562B55">
        <w:t xml:space="preserve">.  Specific financial </w:t>
      </w:r>
      <w:r w:rsidR="00536F16">
        <w:t>policies are defined in the following section.</w:t>
      </w:r>
    </w:p>
    <w:p w:rsidR="00562B55" w:rsidRDefault="00562B55" w:rsidP="00300A29">
      <w:pPr>
        <w:ind w:left="1440"/>
        <w:rPr>
          <w:color w:val="000000"/>
        </w:rPr>
      </w:pPr>
    </w:p>
    <w:p w:rsidR="00A544ED" w:rsidRDefault="00A544ED" w:rsidP="00A544ED">
      <w:pPr>
        <w:numPr>
          <w:ilvl w:val="6"/>
          <w:numId w:val="4"/>
        </w:numPr>
        <w:tabs>
          <w:tab w:val="left" w:pos="1800"/>
        </w:tabs>
        <w:ind w:left="1800"/>
        <w:rPr>
          <w:b/>
        </w:rPr>
      </w:pPr>
      <w:r>
        <w:rPr>
          <w:b/>
        </w:rPr>
        <w:t>Ticketing</w:t>
      </w:r>
    </w:p>
    <w:p w:rsidR="00A544ED" w:rsidRDefault="00A544ED" w:rsidP="00A544ED">
      <w:pPr>
        <w:tabs>
          <w:tab w:val="left" w:pos="2160"/>
        </w:tabs>
        <w:ind w:left="2923" w:hanging="1483"/>
      </w:pPr>
    </w:p>
    <w:p w:rsidR="00A544ED" w:rsidRDefault="00A544ED" w:rsidP="00A544ED">
      <w:pPr>
        <w:tabs>
          <w:tab w:val="left" w:pos="1800"/>
        </w:tabs>
        <w:ind w:left="1800"/>
      </w:pPr>
      <w:r>
        <w:t>This committee is in charge of ticket sales and administration for all events and productions of SLCT.  This committee works with the directors to ensure that ticketing is conducted as advertised and that all money is properly accounted and all issues addressed for customers.</w:t>
      </w:r>
    </w:p>
    <w:p w:rsidR="00A544ED" w:rsidRDefault="00A544ED" w:rsidP="00A544ED">
      <w:pPr>
        <w:tabs>
          <w:tab w:val="left" w:pos="1800"/>
        </w:tabs>
        <w:ind w:left="1800"/>
      </w:pPr>
    </w:p>
    <w:p w:rsidR="00A544ED" w:rsidRDefault="00A544ED" w:rsidP="00A544ED">
      <w:pPr>
        <w:numPr>
          <w:ilvl w:val="6"/>
          <w:numId w:val="4"/>
        </w:numPr>
        <w:tabs>
          <w:tab w:val="left" w:pos="1800"/>
        </w:tabs>
        <w:ind w:left="1800"/>
        <w:rPr>
          <w:b/>
        </w:rPr>
      </w:pPr>
      <w:r>
        <w:rPr>
          <w:b/>
        </w:rPr>
        <w:t>Publicity</w:t>
      </w:r>
    </w:p>
    <w:p w:rsidR="00A544ED" w:rsidRDefault="00A544ED" w:rsidP="00A544ED">
      <w:pPr>
        <w:tabs>
          <w:tab w:val="left" w:pos="2160"/>
        </w:tabs>
        <w:ind w:left="2923" w:hanging="1483"/>
      </w:pPr>
    </w:p>
    <w:p w:rsidR="00A544ED" w:rsidRDefault="00A544ED" w:rsidP="00A544ED">
      <w:pPr>
        <w:tabs>
          <w:tab w:val="left" w:pos="1800"/>
        </w:tabs>
        <w:ind w:left="1800"/>
      </w:pPr>
      <w:r>
        <w:t>This committee is in charge of the publicity for all events and productions of SLCT.  The committee works with the director of each production to ensure that publicity is conducted for maximum effectiveness.</w:t>
      </w:r>
    </w:p>
    <w:p w:rsidR="00A544ED" w:rsidRDefault="00A544ED" w:rsidP="00A544ED">
      <w:pPr>
        <w:ind w:left="1440"/>
        <w:rPr>
          <w:color w:val="000000"/>
        </w:rPr>
      </w:pPr>
    </w:p>
    <w:p w:rsidR="00A544ED" w:rsidRDefault="00A544ED" w:rsidP="00A544ED">
      <w:pPr>
        <w:numPr>
          <w:ilvl w:val="6"/>
          <w:numId w:val="4"/>
        </w:numPr>
        <w:tabs>
          <w:tab w:val="left" w:pos="1800"/>
        </w:tabs>
        <w:ind w:left="1800"/>
        <w:rPr>
          <w:b/>
        </w:rPr>
      </w:pPr>
      <w:r>
        <w:rPr>
          <w:b/>
        </w:rPr>
        <w:t>House Management</w:t>
      </w:r>
    </w:p>
    <w:p w:rsidR="00A544ED" w:rsidRDefault="00A544ED" w:rsidP="00A544ED">
      <w:pPr>
        <w:tabs>
          <w:tab w:val="left" w:pos="2160"/>
        </w:tabs>
        <w:ind w:left="2923" w:hanging="1483"/>
      </w:pPr>
    </w:p>
    <w:p w:rsidR="00A544ED" w:rsidRDefault="00A544ED" w:rsidP="00A544ED">
      <w:pPr>
        <w:tabs>
          <w:tab w:val="left" w:pos="1800"/>
        </w:tabs>
        <w:ind w:left="1800"/>
      </w:pPr>
      <w:r>
        <w:t>This committee is in charge of ushering, meal selection and contracting, venue decoration, and maintaining proper management and control of the venue during performances.</w:t>
      </w:r>
    </w:p>
    <w:p w:rsidR="00A544ED" w:rsidRPr="000C3478" w:rsidRDefault="00A544ED" w:rsidP="00300A29">
      <w:pPr>
        <w:ind w:left="1440"/>
        <w:rPr>
          <w:color w:val="000000"/>
        </w:rPr>
      </w:pPr>
    </w:p>
    <w:p w:rsidR="009322B4" w:rsidRPr="000C3478" w:rsidRDefault="009322B4" w:rsidP="009322B4">
      <w:pPr>
        <w:numPr>
          <w:ilvl w:val="6"/>
          <w:numId w:val="4"/>
        </w:numPr>
        <w:tabs>
          <w:tab w:val="left" w:pos="1800"/>
        </w:tabs>
        <w:ind w:left="1800"/>
        <w:rPr>
          <w:b/>
          <w:color w:val="000000"/>
        </w:rPr>
      </w:pPr>
      <w:r w:rsidRPr="000C3478">
        <w:rPr>
          <w:b/>
          <w:color w:val="000000"/>
        </w:rPr>
        <w:t>Ad Hoc Committees</w:t>
      </w:r>
    </w:p>
    <w:p w:rsidR="009322B4" w:rsidRPr="000C3478" w:rsidRDefault="009322B4" w:rsidP="009322B4">
      <w:pPr>
        <w:tabs>
          <w:tab w:val="left" w:pos="2160"/>
        </w:tabs>
        <w:ind w:left="2923" w:hanging="1483"/>
        <w:rPr>
          <w:color w:val="000000"/>
        </w:rPr>
      </w:pPr>
    </w:p>
    <w:p w:rsidR="009322B4" w:rsidRPr="000C3478" w:rsidRDefault="009322B4" w:rsidP="009322B4">
      <w:pPr>
        <w:tabs>
          <w:tab w:val="left" w:pos="1800"/>
        </w:tabs>
        <w:ind w:left="1800"/>
        <w:rPr>
          <w:color w:val="000000"/>
        </w:rPr>
      </w:pPr>
      <w:r w:rsidRPr="000C3478">
        <w:rPr>
          <w:color w:val="000000"/>
        </w:rPr>
        <w:t xml:space="preserve">These are committees that may be established as necessary by the Board of Directors to address specific issues and then disband.  </w:t>
      </w:r>
    </w:p>
    <w:p w:rsidR="000178B3" w:rsidRDefault="000178B3" w:rsidP="000178B3">
      <w:pPr>
        <w:rPr>
          <w:b/>
        </w:rPr>
      </w:pPr>
    </w:p>
    <w:p w:rsidR="000178B3" w:rsidRDefault="000178B3" w:rsidP="009322B4">
      <w:pPr>
        <w:numPr>
          <w:ilvl w:val="1"/>
          <w:numId w:val="1"/>
        </w:numPr>
        <w:rPr>
          <w:b/>
        </w:rPr>
      </w:pPr>
      <w:r>
        <w:rPr>
          <w:b/>
        </w:rPr>
        <w:t>FINANCIALS</w:t>
      </w:r>
    </w:p>
    <w:p w:rsidR="00562B55" w:rsidRDefault="00562B55" w:rsidP="001C7443">
      <w:pPr>
        <w:rPr>
          <w:b/>
        </w:rPr>
      </w:pPr>
    </w:p>
    <w:p w:rsidR="001C7443" w:rsidRDefault="001C7443" w:rsidP="002018F2">
      <w:pPr>
        <w:numPr>
          <w:ilvl w:val="2"/>
          <w:numId w:val="1"/>
        </w:numPr>
        <w:tabs>
          <w:tab w:val="clear" w:pos="2340"/>
          <w:tab w:val="num" w:pos="1800"/>
        </w:tabs>
        <w:ind w:left="1800"/>
        <w:rPr>
          <w:b/>
        </w:rPr>
      </w:pPr>
      <w:r>
        <w:rPr>
          <w:b/>
        </w:rPr>
        <w:t>Budgets</w:t>
      </w:r>
    </w:p>
    <w:p w:rsidR="001C7443" w:rsidRDefault="001C7443" w:rsidP="00562B55">
      <w:pPr>
        <w:rPr>
          <w:u w:val="single"/>
        </w:rPr>
      </w:pPr>
    </w:p>
    <w:p w:rsidR="00562B55" w:rsidRPr="00367673" w:rsidRDefault="00562B55" w:rsidP="004D336E">
      <w:pPr>
        <w:numPr>
          <w:ilvl w:val="0"/>
          <w:numId w:val="10"/>
        </w:numPr>
        <w:tabs>
          <w:tab w:val="left" w:pos="2520"/>
        </w:tabs>
        <w:ind w:left="2534"/>
        <w:rPr>
          <w:u w:val="single"/>
        </w:rPr>
      </w:pPr>
      <w:r w:rsidRPr="00367673">
        <w:rPr>
          <w:u w:val="single"/>
        </w:rPr>
        <w:t>General Budget</w:t>
      </w:r>
    </w:p>
    <w:p w:rsidR="001C7443" w:rsidRDefault="006601DA" w:rsidP="002018F2">
      <w:pPr>
        <w:numPr>
          <w:ilvl w:val="0"/>
          <w:numId w:val="5"/>
        </w:numPr>
        <w:tabs>
          <w:tab w:val="clear" w:pos="2894"/>
          <w:tab w:val="num" w:pos="2534"/>
          <w:tab w:val="left" w:pos="2700"/>
          <w:tab w:val="left" w:pos="3240"/>
        </w:tabs>
      </w:pPr>
      <w:r>
        <w:t xml:space="preserve">      </w:t>
      </w:r>
      <w:r w:rsidR="00562B55">
        <w:t xml:space="preserve">The </w:t>
      </w:r>
      <w:r w:rsidR="001C7443">
        <w:t>Finance Committee</w:t>
      </w:r>
      <w:r w:rsidR="00562B55">
        <w:t xml:space="preserve"> shall prepare a budget for approval by the Board of Directors prior to the beginning of each fiscal year.  </w:t>
      </w:r>
    </w:p>
    <w:p w:rsidR="00562B55" w:rsidRDefault="006601DA" w:rsidP="002018F2">
      <w:pPr>
        <w:numPr>
          <w:ilvl w:val="0"/>
          <w:numId w:val="5"/>
        </w:numPr>
        <w:tabs>
          <w:tab w:val="clear" w:pos="2894"/>
          <w:tab w:val="num" w:pos="2534"/>
          <w:tab w:val="left" w:pos="2880"/>
          <w:tab w:val="left" w:pos="3240"/>
        </w:tabs>
      </w:pPr>
      <w:r>
        <w:t xml:space="preserve">      </w:t>
      </w:r>
      <w:r w:rsidR="00562B55">
        <w:t>Conformance to the budget shall be reviewed by the Board regularly during the year.</w:t>
      </w:r>
    </w:p>
    <w:p w:rsidR="00562B55" w:rsidRDefault="00562B55" w:rsidP="001C7443">
      <w:pPr>
        <w:ind w:left="1800"/>
      </w:pPr>
    </w:p>
    <w:p w:rsidR="00562B55" w:rsidRPr="00367673" w:rsidRDefault="00562B55" w:rsidP="004D336E">
      <w:pPr>
        <w:numPr>
          <w:ilvl w:val="0"/>
          <w:numId w:val="10"/>
        </w:numPr>
        <w:tabs>
          <w:tab w:val="left" w:pos="2520"/>
        </w:tabs>
        <w:ind w:left="2534"/>
        <w:rPr>
          <w:u w:val="single"/>
        </w:rPr>
      </w:pPr>
      <w:r w:rsidRPr="00367673">
        <w:rPr>
          <w:u w:val="single"/>
        </w:rPr>
        <w:lastRenderedPageBreak/>
        <w:t>Production Budgets</w:t>
      </w:r>
    </w:p>
    <w:p w:rsidR="00562B55" w:rsidRDefault="00562B55" w:rsidP="004D336E">
      <w:pPr>
        <w:numPr>
          <w:ilvl w:val="8"/>
          <w:numId w:val="11"/>
        </w:numPr>
        <w:tabs>
          <w:tab w:val="clear" w:pos="1800"/>
        </w:tabs>
        <w:ind w:left="2880" w:hanging="270"/>
      </w:pPr>
      <w:r>
        <w:t xml:space="preserve">The Director of each production must prepare a budget and have it approved by the SLCT Board of Directors.  This should be done before the start of </w:t>
      </w:r>
      <w:r w:rsidR="005713C0">
        <w:t xml:space="preserve">rehearsals for the </w:t>
      </w:r>
      <w:r>
        <w:t xml:space="preserve"> production.</w:t>
      </w:r>
    </w:p>
    <w:p w:rsidR="005713C0" w:rsidRDefault="005713C0" w:rsidP="004D336E">
      <w:pPr>
        <w:numPr>
          <w:ilvl w:val="8"/>
          <w:numId w:val="11"/>
        </w:numPr>
        <w:tabs>
          <w:tab w:val="clear" w:pos="1800"/>
        </w:tabs>
        <w:ind w:left="2880" w:hanging="270"/>
      </w:pPr>
      <w:r>
        <w:t>The budget for each production is limited to $4,000 for production expenses plus $1,500 for the cast party.</w:t>
      </w:r>
    </w:p>
    <w:p w:rsidR="00562B55" w:rsidRDefault="00562B55" w:rsidP="004D336E">
      <w:pPr>
        <w:numPr>
          <w:ilvl w:val="8"/>
          <w:numId w:val="11"/>
        </w:numPr>
        <w:tabs>
          <w:tab w:val="clear" w:pos="1800"/>
          <w:tab w:val="num" w:pos="2880"/>
        </w:tabs>
        <w:ind w:left="2880" w:hanging="270"/>
      </w:pPr>
      <w:r>
        <w:t xml:space="preserve">The Director (or designated representative) is responsible for authorizing production expenditures within the agreed budget. </w:t>
      </w:r>
    </w:p>
    <w:p w:rsidR="00562B55" w:rsidRDefault="00562B55" w:rsidP="004D336E">
      <w:pPr>
        <w:numPr>
          <w:ilvl w:val="8"/>
          <w:numId w:val="11"/>
        </w:numPr>
        <w:tabs>
          <w:tab w:val="clear" w:pos="1800"/>
        </w:tabs>
        <w:ind w:left="2880"/>
      </w:pPr>
      <w:r>
        <w:t>No expenditures in excess of the approved budget shall be made without the knowledge of the Board of Directors, who may, in unusual circumstances, authorize expenses in excess of the approved budget. Such action must be reported to the Board and included in the minutes of the next Board meeting.</w:t>
      </w:r>
    </w:p>
    <w:p w:rsidR="00562B55" w:rsidRPr="00F12CD4" w:rsidRDefault="00562B55" w:rsidP="004D336E">
      <w:pPr>
        <w:numPr>
          <w:ilvl w:val="8"/>
          <w:numId w:val="11"/>
        </w:numPr>
        <w:tabs>
          <w:tab w:val="clear" w:pos="1800"/>
          <w:tab w:val="num" w:pos="2880"/>
        </w:tabs>
        <w:ind w:left="2880"/>
      </w:pPr>
      <w:r>
        <w:t xml:space="preserve">At the discretion of the Board, expenditures in excess of the approved budget may not be authorized for reimbursement. </w:t>
      </w:r>
    </w:p>
    <w:p w:rsidR="001C7443" w:rsidRDefault="001C7443" w:rsidP="00562B55">
      <w:pPr>
        <w:jc w:val="center"/>
        <w:rPr>
          <w:b/>
        </w:rPr>
      </w:pPr>
    </w:p>
    <w:p w:rsidR="00562B55" w:rsidRDefault="00FB41A6" w:rsidP="002018F2">
      <w:pPr>
        <w:numPr>
          <w:ilvl w:val="2"/>
          <w:numId w:val="1"/>
        </w:numPr>
        <w:tabs>
          <w:tab w:val="clear" w:pos="2340"/>
          <w:tab w:val="num" w:pos="1440"/>
        </w:tabs>
        <w:ind w:left="1440"/>
        <w:rPr>
          <w:b/>
        </w:rPr>
      </w:pPr>
      <w:r>
        <w:rPr>
          <w:b/>
        </w:rPr>
        <w:t>Expenses</w:t>
      </w:r>
    </w:p>
    <w:p w:rsidR="00562B55" w:rsidRDefault="00562B55" w:rsidP="00562B55">
      <w:pPr>
        <w:rPr>
          <w:b/>
        </w:rPr>
      </w:pPr>
    </w:p>
    <w:p w:rsidR="00562B55" w:rsidRPr="00FB41A6" w:rsidRDefault="00562B55" w:rsidP="004D336E">
      <w:pPr>
        <w:numPr>
          <w:ilvl w:val="0"/>
          <w:numId w:val="12"/>
        </w:numPr>
        <w:rPr>
          <w:u w:val="single"/>
        </w:rPr>
      </w:pPr>
      <w:r w:rsidRPr="00FB41A6">
        <w:rPr>
          <w:u w:val="single"/>
        </w:rPr>
        <w:t>Production Expenses</w:t>
      </w:r>
    </w:p>
    <w:p w:rsidR="00FB41A6" w:rsidRDefault="00562B55" w:rsidP="004D336E">
      <w:pPr>
        <w:numPr>
          <w:ilvl w:val="8"/>
          <w:numId w:val="13"/>
        </w:numPr>
        <w:tabs>
          <w:tab w:val="clear" w:pos="1800"/>
          <w:tab w:val="num" w:pos="2880"/>
        </w:tabs>
        <w:ind w:left="2880"/>
      </w:pPr>
      <w:r>
        <w:t xml:space="preserve">These expenses are accounted for by the director of each production in its initial budget.  </w:t>
      </w:r>
    </w:p>
    <w:p w:rsidR="00562B55" w:rsidRDefault="00562B55" w:rsidP="004D336E">
      <w:pPr>
        <w:numPr>
          <w:ilvl w:val="8"/>
          <w:numId w:val="13"/>
        </w:numPr>
        <w:tabs>
          <w:tab w:val="clear" w:pos="1800"/>
          <w:tab w:val="num" w:pos="2880"/>
        </w:tabs>
        <w:ind w:left="2880"/>
      </w:pPr>
      <w:r>
        <w:t>All expenses must be documented using the standard expense reimbursement form and approved by the director prior to reimbursement.</w:t>
      </w:r>
    </w:p>
    <w:p w:rsidR="00562B55" w:rsidRDefault="00562B55" w:rsidP="00FB41A6">
      <w:pPr>
        <w:ind w:left="1800"/>
      </w:pPr>
    </w:p>
    <w:p w:rsidR="00562B55" w:rsidRPr="00FB41A6" w:rsidRDefault="00562B55" w:rsidP="004D336E">
      <w:pPr>
        <w:numPr>
          <w:ilvl w:val="0"/>
          <w:numId w:val="14"/>
        </w:numPr>
        <w:rPr>
          <w:u w:val="single"/>
        </w:rPr>
      </w:pPr>
      <w:r w:rsidRPr="00FB41A6">
        <w:rPr>
          <w:u w:val="single"/>
        </w:rPr>
        <w:t>General Production Expenses</w:t>
      </w:r>
    </w:p>
    <w:p w:rsidR="00FB41A6" w:rsidRDefault="00562B55" w:rsidP="004D336E">
      <w:pPr>
        <w:numPr>
          <w:ilvl w:val="8"/>
          <w:numId w:val="15"/>
        </w:numPr>
        <w:tabs>
          <w:tab w:val="clear" w:pos="1800"/>
        </w:tabs>
        <w:ind w:left="2880"/>
      </w:pPr>
      <w:r>
        <w:t xml:space="preserve">These expenses relate to costs incurred for materials, tools, etc., in preparation for a production that will be also be used in subsequent productions.  </w:t>
      </w:r>
    </w:p>
    <w:p w:rsidR="005713C0" w:rsidRDefault="005713C0" w:rsidP="004D336E">
      <w:pPr>
        <w:numPr>
          <w:ilvl w:val="8"/>
          <w:numId w:val="15"/>
        </w:numPr>
        <w:tabs>
          <w:tab w:val="clear" w:pos="1800"/>
        </w:tabs>
        <w:ind w:left="2880"/>
      </w:pPr>
      <w:r>
        <w:t>The sound, light, and construction crews are authorized to spend up to $250 for repair and replacements materials without prior Board approval.</w:t>
      </w:r>
    </w:p>
    <w:p w:rsidR="005713C0" w:rsidRDefault="005713C0" w:rsidP="005713C0">
      <w:pPr>
        <w:ind w:left="2880"/>
      </w:pPr>
    </w:p>
    <w:p w:rsidR="00562B55" w:rsidRDefault="00562B55" w:rsidP="004D336E">
      <w:pPr>
        <w:numPr>
          <w:ilvl w:val="8"/>
          <w:numId w:val="15"/>
        </w:numPr>
        <w:tabs>
          <w:tab w:val="clear" w:pos="1800"/>
        </w:tabs>
        <w:ind w:left="2880"/>
      </w:pPr>
      <w:r>
        <w:t>These must be documented using the standard expense reimbursement form and approved by the Board, if they are more than the allocated budget for that item.</w:t>
      </w:r>
    </w:p>
    <w:p w:rsidR="00562B55" w:rsidRDefault="00562B55" w:rsidP="00FB41A6">
      <w:pPr>
        <w:ind w:left="1800"/>
      </w:pPr>
    </w:p>
    <w:p w:rsidR="00EA4828" w:rsidRDefault="00EA4828" w:rsidP="00FB41A6">
      <w:pPr>
        <w:ind w:left="1800"/>
      </w:pPr>
    </w:p>
    <w:p w:rsidR="00562B55" w:rsidRPr="00FB41A6" w:rsidRDefault="00562B55" w:rsidP="004D336E">
      <w:pPr>
        <w:numPr>
          <w:ilvl w:val="0"/>
          <w:numId w:val="10"/>
        </w:numPr>
        <w:rPr>
          <w:u w:val="single"/>
        </w:rPr>
      </w:pPr>
      <w:r w:rsidRPr="00FB41A6">
        <w:rPr>
          <w:u w:val="single"/>
        </w:rPr>
        <w:t>General Administration Expenses</w:t>
      </w:r>
    </w:p>
    <w:p w:rsidR="00FB41A6" w:rsidRDefault="00562B55" w:rsidP="004D336E">
      <w:pPr>
        <w:numPr>
          <w:ilvl w:val="8"/>
          <w:numId w:val="16"/>
        </w:numPr>
        <w:tabs>
          <w:tab w:val="clear" w:pos="8280"/>
          <w:tab w:val="num" w:pos="2880"/>
        </w:tabs>
        <w:ind w:left="2880"/>
      </w:pPr>
      <w:r>
        <w:t xml:space="preserve">These expenses relate to costs incurred for administration of club business.  These include </w:t>
      </w:r>
      <w:r w:rsidR="005713C0">
        <w:t xml:space="preserve">but are not limited to </w:t>
      </w:r>
      <w:r>
        <w:t xml:space="preserve">office supplies, website costs, parties and events for the members, and other costs not related to productions.  </w:t>
      </w:r>
    </w:p>
    <w:p w:rsidR="00562B55" w:rsidRDefault="00562B55" w:rsidP="004D336E">
      <w:pPr>
        <w:numPr>
          <w:ilvl w:val="8"/>
          <w:numId w:val="16"/>
        </w:numPr>
        <w:tabs>
          <w:tab w:val="clear" w:pos="8280"/>
          <w:tab w:val="num" w:pos="2880"/>
        </w:tabs>
        <w:ind w:left="2880"/>
      </w:pPr>
      <w:r>
        <w:lastRenderedPageBreak/>
        <w:t xml:space="preserve">These must be documented using the standard expense reimbursement form and approved by the Board, if they </w:t>
      </w:r>
      <w:r w:rsidR="00723B8E">
        <w:t xml:space="preserve">are </w:t>
      </w:r>
      <w:r>
        <w:t>more than the allocated budget for that item.</w:t>
      </w:r>
    </w:p>
    <w:p w:rsidR="00562B55" w:rsidRDefault="00562B55" w:rsidP="00FB41A6">
      <w:pPr>
        <w:ind w:left="1800"/>
      </w:pPr>
    </w:p>
    <w:p w:rsidR="00CB7495" w:rsidRDefault="00CB7495" w:rsidP="00FB41A6">
      <w:pPr>
        <w:ind w:left="1800"/>
      </w:pPr>
    </w:p>
    <w:p w:rsidR="00562B55" w:rsidRPr="00F65939" w:rsidRDefault="00562B55" w:rsidP="004D336E">
      <w:pPr>
        <w:numPr>
          <w:ilvl w:val="0"/>
          <w:numId w:val="10"/>
        </w:numPr>
        <w:rPr>
          <w:color w:val="000000" w:themeColor="text1"/>
          <w:u w:val="single"/>
        </w:rPr>
      </w:pPr>
      <w:r w:rsidRPr="00F65939">
        <w:rPr>
          <w:color w:val="000000" w:themeColor="text1"/>
          <w:u w:val="single"/>
        </w:rPr>
        <w:t xml:space="preserve">Outreach, </w:t>
      </w:r>
      <w:r w:rsidR="00106255" w:rsidRPr="00F65939">
        <w:rPr>
          <w:color w:val="000000" w:themeColor="text1"/>
          <w:u w:val="single"/>
        </w:rPr>
        <w:t>Donations</w:t>
      </w:r>
      <w:r w:rsidRPr="00F65939">
        <w:rPr>
          <w:color w:val="000000" w:themeColor="text1"/>
          <w:u w:val="single"/>
        </w:rPr>
        <w:t>, and Scholarships</w:t>
      </w:r>
    </w:p>
    <w:p w:rsidR="00FB41A6" w:rsidRPr="00F65939" w:rsidRDefault="00562B55" w:rsidP="004D336E">
      <w:pPr>
        <w:numPr>
          <w:ilvl w:val="8"/>
          <w:numId w:val="17"/>
        </w:numPr>
        <w:tabs>
          <w:tab w:val="clear" w:pos="1800"/>
          <w:tab w:val="num" w:pos="2880"/>
        </w:tabs>
        <w:ind w:left="2880"/>
        <w:rPr>
          <w:color w:val="000000" w:themeColor="text1"/>
        </w:rPr>
      </w:pPr>
      <w:r w:rsidRPr="00F65939">
        <w:rPr>
          <w:color w:val="000000" w:themeColor="text1"/>
        </w:rPr>
        <w:t xml:space="preserve">These expenses relate to financial donations and gifts that are made to outside entities as part of our charitable work for the community.  </w:t>
      </w:r>
    </w:p>
    <w:p w:rsidR="00562B55" w:rsidRPr="00F65939" w:rsidRDefault="00562B55" w:rsidP="004D336E">
      <w:pPr>
        <w:numPr>
          <w:ilvl w:val="8"/>
          <w:numId w:val="17"/>
        </w:numPr>
        <w:tabs>
          <w:tab w:val="clear" w:pos="1800"/>
          <w:tab w:val="num" w:pos="2880"/>
        </w:tabs>
        <w:ind w:left="2880"/>
        <w:rPr>
          <w:color w:val="000000" w:themeColor="text1"/>
        </w:rPr>
      </w:pPr>
      <w:r w:rsidRPr="00F65939">
        <w:rPr>
          <w:color w:val="000000" w:themeColor="text1"/>
        </w:rPr>
        <w:t xml:space="preserve">These include but are not limited </w:t>
      </w:r>
      <w:r w:rsidR="005713C0" w:rsidRPr="00F65939">
        <w:rPr>
          <w:color w:val="000000" w:themeColor="text1"/>
        </w:rPr>
        <w:t xml:space="preserve">to </w:t>
      </w:r>
      <w:r w:rsidRPr="00F65939">
        <w:rPr>
          <w:color w:val="000000" w:themeColor="text1"/>
        </w:rPr>
        <w:t xml:space="preserve">the </w:t>
      </w:r>
      <w:r w:rsidR="00106255" w:rsidRPr="00F65939">
        <w:rPr>
          <w:color w:val="000000" w:themeColor="text1"/>
        </w:rPr>
        <w:t>donations</w:t>
      </w:r>
      <w:r w:rsidRPr="00F65939">
        <w:rPr>
          <w:color w:val="000000" w:themeColor="text1"/>
        </w:rPr>
        <w:t xml:space="preserve"> made to the theatre programs at the Chandler high schools in our area.  These donations must be approved by the Board.</w:t>
      </w:r>
    </w:p>
    <w:p w:rsidR="00106255" w:rsidRPr="00F65939" w:rsidRDefault="00BE6E26" w:rsidP="00106255">
      <w:pPr>
        <w:numPr>
          <w:ilvl w:val="8"/>
          <w:numId w:val="17"/>
        </w:numPr>
        <w:tabs>
          <w:tab w:val="clear" w:pos="1800"/>
          <w:tab w:val="num" w:pos="2880"/>
        </w:tabs>
        <w:ind w:left="2880"/>
        <w:rPr>
          <w:color w:val="000000" w:themeColor="text1"/>
        </w:rPr>
      </w:pPr>
      <w:r w:rsidRPr="00F65939">
        <w:rPr>
          <w:color w:val="000000" w:themeColor="text1"/>
        </w:rPr>
        <w:t xml:space="preserve">These </w:t>
      </w:r>
      <w:r w:rsidR="00106255" w:rsidRPr="00F65939">
        <w:rPr>
          <w:color w:val="000000" w:themeColor="text1"/>
        </w:rPr>
        <w:t xml:space="preserve">donations </w:t>
      </w:r>
      <w:r w:rsidRPr="00F65939">
        <w:rPr>
          <w:color w:val="000000" w:themeColor="text1"/>
        </w:rPr>
        <w:t xml:space="preserve">shall be taken from general SLCT revenue </w:t>
      </w:r>
      <w:r w:rsidR="00CB7495" w:rsidRPr="00F65939">
        <w:rPr>
          <w:color w:val="000000" w:themeColor="text1"/>
        </w:rPr>
        <w:t>of</w:t>
      </w:r>
      <w:r w:rsidRPr="00F65939">
        <w:rPr>
          <w:color w:val="000000" w:themeColor="text1"/>
        </w:rPr>
        <w:t xml:space="preserve"> our productions </w:t>
      </w:r>
      <w:r w:rsidR="00CB7495" w:rsidRPr="00F65939">
        <w:rPr>
          <w:color w:val="000000" w:themeColor="text1"/>
        </w:rPr>
        <w:t>or from U</w:t>
      </w:r>
      <w:r w:rsidRPr="00F65939">
        <w:rPr>
          <w:color w:val="000000" w:themeColor="text1"/>
        </w:rPr>
        <w:t>nrestricted donations (see Revenue Section for more information</w:t>
      </w:r>
      <w:r w:rsidR="00CB7495" w:rsidRPr="00F65939">
        <w:rPr>
          <w:color w:val="000000" w:themeColor="text1"/>
        </w:rPr>
        <w:t>)</w:t>
      </w:r>
      <w:r w:rsidRPr="00F65939">
        <w:rPr>
          <w:color w:val="000000" w:themeColor="text1"/>
        </w:rPr>
        <w:t>.</w:t>
      </w:r>
    </w:p>
    <w:p w:rsidR="00106255" w:rsidRPr="00F65939" w:rsidRDefault="00BE6E26" w:rsidP="00106255">
      <w:pPr>
        <w:numPr>
          <w:ilvl w:val="8"/>
          <w:numId w:val="17"/>
        </w:numPr>
        <w:tabs>
          <w:tab w:val="clear" w:pos="1800"/>
          <w:tab w:val="num" w:pos="2880"/>
        </w:tabs>
        <w:ind w:left="2880"/>
        <w:rPr>
          <w:color w:val="000000" w:themeColor="text1"/>
        </w:rPr>
      </w:pPr>
      <w:r w:rsidRPr="00F65939">
        <w:rPr>
          <w:color w:val="000000" w:themeColor="text1"/>
        </w:rPr>
        <w:t xml:space="preserve">The annual SLCT budget shall indicate how much money is to be spent for this purpose </w:t>
      </w:r>
      <w:r w:rsidR="000D0EBF" w:rsidRPr="00F65939">
        <w:rPr>
          <w:color w:val="000000" w:themeColor="text1"/>
        </w:rPr>
        <w:t xml:space="preserve">each year </w:t>
      </w:r>
      <w:r w:rsidRPr="00F65939">
        <w:rPr>
          <w:color w:val="000000" w:themeColor="text1"/>
        </w:rPr>
        <w:t xml:space="preserve">as a percentage of </w:t>
      </w:r>
      <w:r w:rsidR="00106255" w:rsidRPr="00F65939">
        <w:rPr>
          <w:color w:val="000000" w:themeColor="text1"/>
        </w:rPr>
        <w:t xml:space="preserve">expected total revenue, </w:t>
      </w:r>
    </w:p>
    <w:p w:rsidR="00FB41A6" w:rsidRPr="00F65939" w:rsidRDefault="000D0EBF" w:rsidP="00106255">
      <w:pPr>
        <w:numPr>
          <w:ilvl w:val="8"/>
          <w:numId w:val="17"/>
        </w:numPr>
        <w:tabs>
          <w:tab w:val="clear" w:pos="1800"/>
          <w:tab w:val="num" w:pos="2880"/>
        </w:tabs>
        <w:ind w:left="2880"/>
        <w:rPr>
          <w:color w:val="000000" w:themeColor="text1"/>
        </w:rPr>
      </w:pPr>
      <w:r w:rsidRPr="00F65939">
        <w:rPr>
          <w:color w:val="000000" w:themeColor="text1"/>
        </w:rPr>
        <w:t>If the actual net revenue is less than budgeted, the Board sha</w:t>
      </w:r>
      <w:r w:rsidR="00106255" w:rsidRPr="00F65939">
        <w:rPr>
          <w:color w:val="000000" w:themeColor="text1"/>
        </w:rPr>
        <w:t xml:space="preserve">ll </w:t>
      </w:r>
      <w:r w:rsidRPr="00F65939">
        <w:rPr>
          <w:color w:val="000000" w:themeColor="text1"/>
        </w:rPr>
        <w:t xml:space="preserve">then </w:t>
      </w:r>
      <w:r w:rsidR="00106255" w:rsidRPr="00F65939">
        <w:rPr>
          <w:color w:val="000000" w:themeColor="text1"/>
        </w:rPr>
        <w:t xml:space="preserve">determine the exact amount </w:t>
      </w:r>
      <w:r w:rsidRPr="00F65939">
        <w:rPr>
          <w:color w:val="000000" w:themeColor="text1"/>
        </w:rPr>
        <w:t>available t</w:t>
      </w:r>
      <w:r w:rsidR="00106255" w:rsidRPr="00F65939">
        <w:rPr>
          <w:color w:val="000000" w:themeColor="text1"/>
        </w:rPr>
        <w:t>o be donated</w:t>
      </w:r>
      <w:r w:rsidRPr="00F65939">
        <w:rPr>
          <w:color w:val="000000" w:themeColor="text1"/>
        </w:rPr>
        <w:t>.</w:t>
      </w:r>
    </w:p>
    <w:p w:rsidR="00FB41A6" w:rsidRPr="00F65939" w:rsidRDefault="00FB41A6" w:rsidP="00FB41A6">
      <w:pPr>
        <w:ind w:left="1800"/>
        <w:rPr>
          <w:color w:val="000000" w:themeColor="text1"/>
        </w:rPr>
      </w:pPr>
    </w:p>
    <w:p w:rsidR="00FB41A6" w:rsidRPr="000E2298" w:rsidRDefault="00FB41A6" w:rsidP="00FB41A6">
      <w:pPr>
        <w:ind w:left="1800"/>
      </w:pPr>
    </w:p>
    <w:p w:rsidR="00562B55" w:rsidRDefault="00FB41A6" w:rsidP="002018F2">
      <w:pPr>
        <w:numPr>
          <w:ilvl w:val="2"/>
          <w:numId w:val="1"/>
        </w:numPr>
        <w:tabs>
          <w:tab w:val="clear" w:pos="2340"/>
          <w:tab w:val="num" w:pos="1440"/>
        </w:tabs>
        <w:ind w:left="1440"/>
        <w:rPr>
          <w:b/>
        </w:rPr>
      </w:pPr>
      <w:r>
        <w:rPr>
          <w:b/>
        </w:rPr>
        <w:t>Revenue</w:t>
      </w:r>
    </w:p>
    <w:p w:rsidR="00562B55" w:rsidRDefault="00562B55" w:rsidP="00562B55"/>
    <w:p w:rsidR="00562B55" w:rsidRDefault="00562B55" w:rsidP="00FB41A6">
      <w:pPr>
        <w:ind w:left="1440"/>
      </w:pPr>
      <w:r>
        <w:t xml:space="preserve">There are </w:t>
      </w:r>
      <w:r w:rsidR="00BD42C0">
        <w:t>several</w:t>
      </w:r>
      <w:r>
        <w:t xml:space="preserve"> </w:t>
      </w:r>
      <w:r w:rsidR="00BD42C0">
        <w:t>sources</w:t>
      </w:r>
      <w:r>
        <w:t xml:space="preserve"> of revenue </w:t>
      </w:r>
      <w:r w:rsidR="00BD42C0">
        <w:t>for</w:t>
      </w:r>
      <w:r>
        <w:t xml:space="preserve"> SLCT.  </w:t>
      </w:r>
    </w:p>
    <w:p w:rsidR="00EB5705" w:rsidRDefault="00EB5705" w:rsidP="00FB41A6">
      <w:pPr>
        <w:ind w:left="1440"/>
      </w:pPr>
    </w:p>
    <w:p w:rsidR="00EB5705" w:rsidRPr="008144BE" w:rsidRDefault="00EB5705" w:rsidP="002018F2">
      <w:pPr>
        <w:numPr>
          <w:ilvl w:val="4"/>
          <w:numId w:val="1"/>
        </w:numPr>
        <w:tabs>
          <w:tab w:val="clear" w:pos="1800"/>
          <w:tab w:val="num" w:pos="2160"/>
        </w:tabs>
        <w:ind w:left="2160"/>
      </w:pPr>
      <w:r w:rsidRPr="008144BE">
        <w:t>Ticket Prices and Sales</w:t>
      </w:r>
    </w:p>
    <w:p w:rsidR="00562B55" w:rsidRPr="00B8688E" w:rsidRDefault="00562B55" w:rsidP="00562B55">
      <w:pPr>
        <w:rPr>
          <w:caps/>
        </w:rPr>
      </w:pPr>
    </w:p>
    <w:p w:rsidR="00562B55" w:rsidRPr="00085EEC" w:rsidRDefault="00562B55" w:rsidP="004D336E">
      <w:pPr>
        <w:numPr>
          <w:ilvl w:val="0"/>
          <w:numId w:val="18"/>
        </w:numPr>
        <w:rPr>
          <w:u w:val="single"/>
        </w:rPr>
      </w:pPr>
      <w:r w:rsidRPr="00085EEC">
        <w:rPr>
          <w:u w:val="single"/>
        </w:rPr>
        <w:t>Regular Main Stage Productions</w:t>
      </w:r>
      <w:r w:rsidR="005713C0">
        <w:rPr>
          <w:u w:val="single"/>
        </w:rPr>
        <w:t xml:space="preserve"> </w:t>
      </w:r>
    </w:p>
    <w:p w:rsidR="00562B55" w:rsidRDefault="00562B55" w:rsidP="004D336E">
      <w:pPr>
        <w:numPr>
          <w:ilvl w:val="8"/>
          <w:numId w:val="19"/>
        </w:numPr>
        <w:tabs>
          <w:tab w:val="clear" w:pos="1800"/>
          <w:tab w:val="num" w:pos="2880"/>
        </w:tabs>
        <w:ind w:left="2880"/>
      </w:pPr>
      <w:r>
        <w:t xml:space="preserve">Individual ticket prices for Main Stage productions </w:t>
      </w:r>
      <w:r w:rsidR="00723B8E">
        <w:t xml:space="preserve">are </w:t>
      </w:r>
      <w:r w:rsidR="006364FD">
        <w:t>approved by the Bo</w:t>
      </w:r>
      <w:r w:rsidR="00723B8E">
        <w:t>ard</w:t>
      </w:r>
      <w:r>
        <w:t>.</w:t>
      </w:r>
    </w:p>
    <w:p w:rsidR="00562B55" w:rsidRDefault="00562B55" w:rsidP="004D336E">
      <w:pPr>
        <w:numPr>
          <w:ilvl w:val="8"/>
          <w:numId w:val="19"/>
        </w:numPr>
        <w:tabs>
          <w:tab w:val="clear" w:pos="1800"/>
          <w:tab w:val="num" w:pos="2880"/>
        </w:tabs>
        <w:ind w:left="2880"/>
      </w:pPr>
      <w:r>
        <w:t>There are no group prices.</w:t>
      </w:r>
    </w:p>
    <w:p w:rsidR="00562B55" w:rsidRDefault="00562B55" w:rsidP="00EB5705">
      <w:pPr>
        <w:ind w:left="1800"/>
      </w:pPr>
    </w:p>
    <w:p w:rsidR="00562B55" w:rsidRPr="00720202" w:rsidRDefault="00562B55" w:rsidP="004D336E">
      <w:pPr>
        <w:numPr>
          <w:ilvl w:val="0"/>
          <w:numId w:val="18"/>
        </w:numPr>
        <w:rPr>
          <w:u w:val="single"/>
        </w:rPr>
      </w:pPr>
      <w:r w:rsidRPr="00720202">
        <w:rPr>
          <w:u w:val="single"/>
        </w:rPr>
        <w:t>Dinner Theatre Productions</w:t>
      </w:r>
      <w:r w:rsidR="005713C0">
        <w:rPr>
          <w:u w:val="single"/>
        </w:rPr>
        <w:t xml:space="preserve"> (where all attendees must have a meal)</w:t>
      </w:r>
    </w:p>
    <w:p w:rsidR="00EB5705" w:rsidRDefault="00562B55" w:rsidP="004D336E">
      <w:pPr>
        <w:numPr>
          <w:ilvl w:val="8"/>
          <w:numId w:val="20"/>
        </w:numPr>
        <w:tabs>
          <w:tab w:val="clear" w:pos="1800"/>
          <w:tab w:val="num" w:pos="2880"/>
        </w:tabs>
        <w:ind w:left="2880"/>
      </w:pPr>
      <w:r>
        <w:t>The meal is included in the price and shall be equivalent to what SLCT is being charged by the provider</w:t>
      </w:r>
      <w:r w:rsidR="00723B8E">
        <w:t xml:space="preserve"> plus the cost of the show ticket</w:t>
      </w:r>
      <w:r>
        <w:t xml:space="preserve">.  </w:t>
      </w:r>
    </w:p>
    <w:p w:rsidR="00562B55" w:rsidRDefault="00562B55" w:rsidP="004D336E">
      <w:pPr>
        <w:numPr>
          <w:ilvl w:val="8"/>
          <w:numId w:val="20"/>
        </w:numPr>
        <w:tabs>
          <w:tab w:val="clear" w:pos="1800"/>
          <w:tab w:val="num" w:pos="2880"/>
        </w:tabs>
        <w:ind w:left="2880"/>
      </w:pPr>
      <w:r>
        <w:t>The meal pricing must include any tax and gratuity.</w:t>
      </w:r>
    </w:p>
    <w:p w:rsidR="00562B55" w:rsidRDefault="00562B55" w:rsidP="00EB5705">
      <w:pPr>
        <w:ind w:left="1800"/>
        <w:rPr>
          <w:color w:val="FF0000"/>
        </w:rPr>
      </w:pPr>
      <w:r>
        <w:rPr>
          <w:color w:val="FF0000"/>
        </w:rPr>
        <w:t xml:space="preserve"> .</w:t>
      </w:r>
    </w:p>
    <w:p w:rsidR="00562B55" w:rsidRPr="00720202" w:rsidRDefault="00562B55" w:rsidP="004D336E">
      <w:pPr>
        <w:numPr>
          <w:ilvl w:val="0"/>
          <w:numId w:val="18"/>
        </w:numPr>
        <w:rPr>
          <w:u w:val="single"/>
        </w:rPr>
      </w:pPr>
      <w:r>
        <w:rPr>
          <w:u w:val="single"/>
        </w:rPr>
        <w:t>Other Pr</w:t>
      </w:r>
      <w:r w:rsidRPr="00720202">
        <w:rPr>
          <w:u w:val="single"/>
        </w:rPr>
        <w:t>oduction</w:t>
      </w:r>
      <w:r>
        <w:rPr>
          <w:u w:val="single"/>
        </w:rPr>
        <w:t>s</w:t>
      </w:r>
    </w:p>
    <w:p w:rsidR="00EB5705" w:rsidRDefault="00562B55" w:rsidP="004D336E">
      <w:pPr>
        <w:numPr>
          <w:ilvl w:val="8"/>
          <w:numId w:val="21"/>
        </w:numPr>
        <w:tabs>
          <w:tab w:val="clear" w:pos="1800"/>
          <w:tab w:val="num" w:pos="2880"/>
        </w:tabs>
        <w:ind w:left="2880"/>
      </w:pPr>
      <w:r>
        <w:t xml:space="preserve">At the discretion of the Board, different prices may be established for alternative productions or special events. </w:t>
      </w:r>
    </w:p>
    <w:p w:rsidR="00562B55" w:rsidRDefault="00562B55" w:rsidP="004D336E">
      <w:pPr>
        <w:numPr>
          <w:ilvl w:val="8"/>
          <w:numId w:val="21"/>
        </w:numPr>
        <w:tabs>
          <w:tab w:val="clear" w:pos="1800"/>
          <w:tab w:val="num" w:pos="2880"/>
        </w:tabs>
        <w:ind w:left="2880"/>
      </w:pPr>
      <w:r>
        <w:lastRenderedPageBreak/>
        <w:t>Such rates should be included in all advertising, on the website and social media, and posted in various locations throughout the community.</w:t>
      </w:r>
    </w:p>
    <w:p w:rsidR="00562B55" w:rsidRDefault="00562B55" w:rsidP="00EB5705">
      <w:pPr>
        <w:ind w:left="1800"/>
      </w:pPr>
    </w:p>
    <w:p w:rsidR="00562B55" w:rsidRPr="00720202" w:rsidRDefault="00562B55" w:rsidP="004D336E">
      <w:pPr>
        <w:numPr>
          <w:ilvl w:val="0"/>
          <w:numId w:val="18"/>
        </w:numPr>
        <w:rPr>
          <w:u w:val="single"/>
        </w:rPr>
      </w:pPr>
      <w:r w:rsidRPr="00720202">
        <w:rPr>
          <w:u w:val="single"/>
        </w:rPr>
        <w:t>Season Tickets</w:t>
      </w:r>
    </w:p>
    <w:p w:rsidR="00562B55" w:rsidRDefault="00562B55" w:rsidP="002018F2">
      <w:pPr>
        <w:numPr>
          <w:ilvl w:val="8"/>
          <w:numId w:val="6"/>
        </w:numPr>
        <w:tabs>
          <w:tab w:val="clear" w:pos="1800"/>
          <w:tab w:val="num" w:pos="2880"/>
        </w:tabs>
        <w:ind w:left="2880"/>
      </w:pPr>
      <w:r>
        <w:t xml:space="preserve">There are no season ticket </w:t>
      </w:r>
      <w:r w:rsidR="00EB5705">
        <w:t>sales at this time</w:t>
      </w:r>
      <w:r>
        <w:t>.</w:t>
      </w:r>
    </w:p>
    <w:p w:rsidR="00562B55" w:rsidRDefault="00562B55" w:rsidP="00562B55"/>
    <w:p w:rsidR="00562B55" w:rsidRPr="00B3644F" w:rsidRDefault="00562B55" w:rsidP="004D336E">
      <w:pPr>
        <w:numPr>
          <w:ilvl w:val="0"/>
          <w:numId w:val="18"/>
        </w:numPr>
        <w:rPr>
          <w:u w:val="single"/>
        </w:rPr>
      </w:pPr>
      <w:r w:rsidRPr="00B3644F">
        <w:rPr>
          <w:u w:val="single"/>
        </w:rPr>
        <w:t>Ticket Reservations</w:t>
      </w:r>
    </w:p>
    <w:p w:rsidR="00562B55" w:rsidRDefault="00562B55" w:rsidP="004D336E">
      <w:pPr>
        <w:numPr>
          <w:ilvl w:val="0"/>
          <w:numId w:val="35"/>
        </w:numPr>
        <w:tabs>
          <w:tab w:val="left" w:pos="2880"/>
        </w:tabs>
        <w:ind w:left="2880"/>
      </w:pPr>
      <w:r>
        <w:t>All tickets are sold in advance or at the door with immediate payment required.</w:t>
      </w:r>
    </w:p>
    <w:p w:rsidR="00562B55" w:rsidRDefault="00562B55" w:rsidP="004D336E">
      <w:pPr>
        <w:numPr>
          <w:ilvl w:val="0"/>
          <w:numId w:val="35"/>
        </w:numPr>
        <w:tabs>
          <w:tab w:val="left" w:pos="2880"/>
        </w:tabs>
        <w:ind w:left="2880"/>
      </w:pPr>
      <w:r>
        <w:t xml:space="preserve">Credit cards are </w:t>
      </w:r>
      <w:r w:rsidR="00996C0D">
        <w:t>accepted and an order processing fee may be added to the ticket price.</w:t>
      </w:r>
      <w:r>
        <w:t>.</w:t>
      </w:r>
    </w:p>
    <w:p w:rsidR="00562B55" w:rsidRDefault="00562B55" w:rsidP="00562B55"/>
    <w:p w:rsidR="00562B55" w:rsidRPr="00B3644F" w:rsidRDefault="00562B55" w:rsidP="004D336E">
      <w:pPr>
        <w:numPr>
          <w:ilvl w:val="0"/>
          <w:numId w:val="18"/>
        </w:numPr>
        <w:rPr>
          <w:u w:val="single"/>
        </w:rPr>
      </w:pPr>
      <w:r w:rsidRPr="00B3644F">
        <w:rPr>
          <w:u w:val="single"/>
        </w:rPr>
        <w:t>Will Call</w:t>
      </w:r>
    </w:p>
    <w:p w:rsidR="00562B55" w:rsidRDefault="00996C0D" w:rsidP="004D336E">
      <w:pPr>
        <w:numPr>
          <w:ilvl w:val="0"/>
          <w:numId w:val="22"/>
        </w:numPr>
        <w:tabs>
          <w:tab w:val="clear" w:pos="1800"/>
          <w:tab w:val="num" w:pos="2880"/>
        </w:tabs>
        <w:ind w:left="2880"/>
      </w:pPr>
      <w:r>
        <w:t>In extenuating circumstances, tickets can be ordered and picked up in Will</w:t>
      </w:r>
      <w:r w:rsidR="00427ECB">
        <w:t xml:space="preserve"> Call, subject to approv</w:t>
      </w:r>
      <w:r w:rsidR="00DA666B">
        <w:t>al by the Ticket Sales Manager.</w:t>
      </w:r>
    </w:p>
    <w:p w:rsidR="00427ECB" w:rsidRDefault="00427ECB" w:rsidP="00427ECB">
      <w:pPr>
        <w:ind w:left="2880"/>
      </w:pPr>
    </w:p>
    <w:p w:rsidR="00562B55" w:rsidRDefault="00562B55" w:rsidP="00562B55"/>
    <w:p w:rsidR="00562B55" w:rsidRPr="00B3644F" w:rsidRDefault="00562B55" w:rsidP="004D336E">
      <w:pPr>
        <w:numPr>
          <w:ilvl w:val="0"/>
          <w:numId w:val="18"/>
        </w:numPr>
        <w:rPr>
          <w:u w:val="single"/>
        </w:rPr>
      </w:pPr>
      <w:r w:rsidRPr="00B3644F">
        <w:rPr>
          <w:u w:val="single"/>
        </w:rPr>
        <w:t>Online Ticketing</w:t>
      </w:r>
    </w:p>
    <w:p w:rsidR="00562B55" w:rsidRPr="00720202" w:rsidRDefault="00996C0D" w:rsidP="002018F2">
      <w:pPr>
        <w:numPr>
          <w:ilvl w:val="8"/>
          <w:numId w:val="7"/>
        </w:numPr>
        <w:tabs>
          <w:tab w:val="clear" w:pos="1800"/>
          <w:tab w:val="num" w:pos="2880"/>
        </w:tabs>
        <w:ind w:left="2880"/>
      </w:pPr>
      <w:r>
        <w:t xml:space="preserve">On-line ticketing is available through the SLCT website using credit card payments and </w:t>
      </w:r>
      <w:r w:rsidR="00427ECB">
        <w:t xml:space="preserve">automatic </w:t>
      </w:r>
      <w:r>
        <w:t>emailing of ticket to the buyer.</w:t>
      </w:r>
    </w:p>
    <w:p w:rsidR="00562B55" w:rsidRDefault="00562B55" w:rsidP="00562B55">
      <w:pPr>
        <w:jc w:val="center"/>
      </w:pPr>
    </w:p>
    <w:p w:rsidR="00562B55" w:rsidRPr="00B3644F" w:rsidRDefault="00562B55" w:rsidP="004D336E">
      <w:pPr>
        <w:numPr>
          <w:ilvl w:val="0"/>
          <w:numId w:val="18"/>
        </w:numPr>
        <w:rPr>
          <w:u w:val="single"/>
        </w:rPr>
      </w:pPr>
      <w:r w:rsidRPr="00B3644F">
        <w:rPr>
          <w:u w:val="single"/>
        </w:rPr>
        <w:t>Complimentary Tickets</w:t>
      </w:r>
    </w:p>
    <w:p w:rsidR="00562B55" w:rsidRDefault="00562B55" w:rsidP="004D336E">
      <w:pPr>
        <w:numPr>
          <w:ilvl w:val="1"/>
          <w:numId w:val="33"/>
        </w:numPr>
        <w:ind w:left="2880"/>
      </w:pPr>
      <w:r>
        <w:t xml:space="preserve">Complimentary tickets </w:t>
      </w:r>
      <w:r w:rsidR="000C3478">
        <w:t>may be allowed on a production by production basis, except for dinner theatre</w:t>
      </w:r>
      <w:r>
        <w:t>.</w:t>
      </w:r>
    </w:p>
    <w:p w:rsidR="00A544ED" w:rsidRDefault="00A544ED" w:rsidP="004D336E">
      <w:pPr>
        <w:numPr>
          <w:ilvl w:val="1"/>
          <w:numId w:val="33"/>
        </w:numPr>
        <w:ind w:left="2880"/>
      </w:pPr>
      <w:r>
        <w:t xml:space="preserve">Each production will have </w:t>
      </w:r>
      <w:r w:rsidR="00996C0D">
        <w:t>a small number of</w:t>
      </w:r>
      <w:r>
        <w:t xml:space="preserve"> comp tickets available for distribution to cast and crew at the discretion of the director</w:t>
      </w:r>
    </w:p>
    <w:p w:rsidR="00562B55" w:rsidRDefault="00E0435D" w:rsidP="004D336E">
      <w:pPr>
        <w:numPr>
          <w:ilvl w:val="1"/>
          <w:numId w:val="33"/>
        </w:numPr>
        <w:ind w:left="2880"/>
      </w:pPr>
      <w:r>
        <w:t>Comp tickets may be exchanged for show tickets after the director determines that a show will not be sold out</w:t>
      </w:r>
      <w:r w:rsidR="00A544ED">
        <w:t xml:space="preserve"> and no more tickets are being sold at the door.</w:t>
      </w:r>
    </w:p>
    <w:p w:rsidR="000C3478" w:rsidRDefault="000C3478" w:rsidP="000C3478">
      <w:pPr>
        <w:ind w:left="1786"/>
      </w:pPr>
    </w:p>
    <w:p w:rsidR="00562B55" w:rsidRPr="00B3644F" w:rsidRDefault="00562B55" w:rsidP="004D336E">
      <w:pPr>
        <w:numPr>
          <w:ilvl w:val="0"/>
          <w:numId w:val="18"/>
        </w:numPr>
        <w:rPr>
          <w:u w:val="single"/>
        </w:rPr>
      </w:pPr>
      <w:r w:rsidRPr="00B3644F">
        <w:rPr>
          <w:u w:val="single"/>
        </w:rPr>
        <w:t>Benefit Performances</w:t>
      </w:r>
    </w:p>
    <w:p w:rsidR="00562B55" w:rsidRPr="00AE70DA" w:rsidRDefault="00562B55" w:rsidP="002018F2">
      <w:pPr>
        <w:numPr>
          <w:ilvl w:val="0"/>
          <w:numId w:val="8"/>
        </w:numPr>
        <w:tabs>
          <w:tab w:val="clear" w:pos="1800"/>
          <w:tab w:val="num" w:pos="2880"/>
        </w:tabs>
        <w:ind w:left="2880"/>
      </w:pPr>
      <w:r w:rsidRPr="00AE70DA">
        <w:t>These will be handled on a case by case basis and must be approved by the Board of Directors.</w:t>
      </w:r>
    </w:p>
    <w:p w:rsidR="000C3478" w:rsidRDefault="000C3478" w:rsidP="00562B55"/>
    <w:p w:rsidR="000C3478" w:rsidRDefault="000C3478" w:rsidP="00562B55"/>
    <w:p w:rsidR="00562B55" w:rsidRPr="00E219D4" w:rsidRDefault="00931D8B" w:rsidP="002018F2">
      <w:pPr>
        <w:numPr>
          <w:ilvl w:val="4"/>
          <w:numId w:val="1"/>
        </w:numPr>
      </w:pPr>
      <w:r w:rsidRPr="00E219D4">
        <w:t>Membership Dues</w:t>
      </w:r>
    </w:p>
    <w:p w:rsidR="00562B55" w:rsidRPr="00B8688E" w:rsidRDefault="00562B55" w:rsidP="00562B55"/>
    <w:p w:rsidR="00931D8B" w:rsidRDefault="00562B55" w:rsidP="004D336E">
      <w:pPr>
        <w:numPr>
          <w:ilvl w:val="0"/>
          <w:numId w:val="23"/>
        </w:numPr>
        <w:tabs>
          <w:tab w:val="clear" w:pos="1800"/>
          <w:tab w:val="num" w:pos="2160"/>
        </w:tabs>
        <w:ind w:left="2160"/>
      </w:pPr>
      <w:r>
        <w:t xml:space="preserve">The </w:t>
      </w:r>
      <w:r w:rsidR="00996C0D" w:rsidRPr="00B8688E">
        <w:t xml:space="preserve">annual dues </w:t>
      </w:r>
      <w:r w:rsidR="00996C0D">
        <w:t xml:space="preserve">must be paid </w:t>
      </w:r>
      <w:r w:rsidR="00996C0D" w:rsidRPr="00B8688E">
        <w:t>to be</w:t>
      </w:r>
      <w:r w:rsidR="00996C0D">
        <w:t xml:space="preserve"> considered an active member of SLCT  and </w:t>
      </w:r>
      <w:r>
        <w:t xml:space="preserve">must be paid in full by </w:t>
      </w:r>
      <w:r w:rsidR="005713C0">
        <w:t xml:space="preserve">February </w:t>
      </w:r>
      <w:r>
        <w:t xml:space="preserve">1 of each calendar year in order to be included in the membership roster for the year.  </w:t>
      </w:r>
    </w:p>
    <w:p w:rsidR="00562B55" w:rsidRDefault="00562B55" w:rsidP="004D336E">
      <w:pPr>
        <w:numPr>
          <w:ilvl w:val="0"/>
          <w:numId w:val="23"/>
        </w:numPr>
        <w:tabs>
          <w:tab w:val="clear" w:pos="1800"/>
          <w:tab w:val="num" w:pos="2160"/>
        </w:tabs>
        <w:ind w:left="2160"/>
      </w:pPr>
      <w:r>
        <w:lastRenderedPageBreak/>
        <w:t>Failure to pay the membership dues will result in loss of voting privileges for the year and the inability to perform in shows that are cast during the year.</w:t>
      </w:r>
    </w:p>
    <w:p w:rsidR="00562B55" w:rsidRPr="00F65939" w:rsidRDefault="00562B55" w:rsidP="00562B55">
      <w:pPr>
        <w:rPr>
          <w:color w:val="000000" w:themeColor="text1"/>
        </w:rPr>
      </w:pPr>
    </w:p>
    <w:p w:rsidR="00562B55" w:rsidRPr="00F65939" w:rsidRDefault="00931D8B" w:rsidP="002018F2">
      <w:pPr>
        <w:numPr>
          <w:ilvl w:val="4"/>
          <w:numId w:val="1"/>
        </w:numPr>
        <w:rPr>
          <w:color w:val="000000" w:themeColor="text1"/>
        </w:rPr>
      </w:pPr>
      <w:r w:rsidRPr="00F65939">
        <w:rPr>
          <w:color w:val="000000" w:themeColor="text1"/>
        </w:rPr>
        <w:t>Donations</w:t>
      </w:r>
      <w:r w:rsidR="008A042C" w:rsidRPr="00F65939">
        <w:rPr>
          <w:color w:val="000000" w:themeColor="text1"/>
        </w:rPr>
        <w:t xml:space="preserve"> and Grants</w:t>
      </w:r>
      <w:r w:rsidR="00E31A7C" w:rsidRPr="00F65939">
        <w:rPr>
          <w:color w:val="000000" w:themeColor="text1"/>
        </w:rPr>
        <w:t xml:space="preserve"> to SLCT</w:t>
      </w:r>
    </w:p>
    <w:p w:rsidR="00674231" w:rsidRPr="00F65939" w:rsidRDefault="00674231" w:rsidP="00674231">
      <w:pPr>
        <w:rPr>
          <w:color w:val="000000" w:themeColor="text1"/>
        </w:rPr>
      </w:pPr>
    </w:p>
    <w:p w:rsidR="00674231" w:rsidRPr="00F65939" w:rsidRDefault="00674231" w:rsidP="00674231">
      <w:pPr>
        <w:ind w:left="2160"/>
        <w:rPr>
          <w:color w:val="000000" w:themeColor="text1"/>
        </w:rPr>
      </w:pPr>
      <w:r w:rsidRPr="00F65939">
        <w:rPr>
          <w:color w:val="000000" w:themeColor="text1"/>
        </w:rPr>
        <w:t xml:space="preserve">There are two types of donations </w:t>
      </w:r>
      <w:r w:rsidR="008A042C" w:rsidRPr="00F65939">
        <w:rPr>
          <w:color w:val="000000" w:themeColor="text1"/>
        </w:rPr>
        <w:t xml:space="preserve">or grants </w:t>
      </w:r>
      <w:r w:rsidRPr="00F65939">
        <w:rPr>
          <w:color w:val="000000" w:themeColor="text1"/>
        </w:rPr>
        <w:t xml:space="preserve">that can be considered revenue.  The first is </w:t>
      </w:r>
      <w:r w:rsidRPr="00F65939">
        <w:rPr>
          <w:color w:val="000000" w:themeColor="text1"/>
          <w:u w:val="single"/>
        </w:rPr>
        <w:t>Unrestricted Donations</w:t>
      </w:r>
      <w:r w:rsidRPr="00F65939">
        <w:rPr>
          <w:color w:val="000000" w:themeColor="text1"/>
        </w:rPr>
        <w:t xml:space="preserve"> which can be used by SLCT for any purpose.  The second is </w:t>
      </w:r>
      <w:r w:rsidRPr="00F65939">
        <w:rPr>
          <w:color w:val="000000" w:themeColor="text1"/>
          <w:u w:val="single"/>
        </w:rPr>
        <w:t>Restricted Donations</w:t>
      </w:r>
      <w:r w:rsidRPr="00F65939">
        <w:rPr>
          <w:color w:val="000000" w:themeColor="text1"/>
        </w:rPr>
        <w:t xml:space="preserve"> which can only be used for certain types of expenses as dictated by the Donor.</w:t>
      </w:r>
    </w:p>
    <w:p w:rsidR="00674231" w:rsidRPr="00F65939" w:rsidRDefault="00674231" w:rsidP="00674231">
      <w:pPr>
        <w:ind w:left="2160"/>
        <w:rPr>
          <w:color w:val="000000" w:themeColor="text1"/>
        </w:rPr>
      </w:pPr>
    </w:p>
    <w:p w:rsidR="00674231" w:rsidRPr="00F65939" w:rsidRDefault="00674231" w:rsidP="00674231">
      <w:pPr>
        <w:pStyle w:val="ListParagraph"/>
        <w:numPr>
          <w:ilvl w:val="0"/>
          <w:numId w:val="40"/>
        </w:numPr>
        <w:rPr>
          <w:b/>
          <w:color w:val="000000" w:themeColor="text1"/>
          <w:u w:val="single"/>
        </w:rPr>
      </w:pPr>
      <w:r w:rsidRPr="00F65939">
        <w:rPr>
          <w:b/>
          <w:color w:val="000000" w:themeColor="text1"/>
          <w:u w:val="single"/>
        </w:rPr>
        <w:t>Unrestricted Donations</w:t>
      </w:r>
    </w:p>
    <w:p w:rsidR="00931D8B" w:rsidRPr="00F65939" w:rsidRDefault="00562B55" w:rsidP="00674231">
      <w:pPr>
        <w:rPr>
          <w:color w:val="000000" w:themeColor="text1"/>
        </w:rPr>
      </w:pPr>
      <w:r w:rsidRPr="00F65939">
        <w:rPr>
          <w:color w:val="000000" w:themeColor="text1"/>
        </w:rPr>
        <w:t xml:space="preserve">.  </w:t>
      </w:r>
    </w:p>
    <w:p w:rsidR="00931D8B" w:rsidRPr="00F65939" w:rsidRDefault="00562B55" w:rsidP="004D336E">
      <w:pPr>
        <w:numPr>
          <w:ilvl w:val="0"/>
          <w:numId w:val="24"/>
        </w:numPr>
        <w:ind w:left="2160"/>
        <w:rPr>
          <w:color w:val="000000" w:themeColor="text1"/>
        </w:rPr>
      </w:pPr>
      <w:r w:rsidRPr="00F65939">
        <w:rPr>
          <w:color w:val="000000" w:themeColor="text1"/>
        </w:rPr>
        <w:t xml:space="preserve">These donations are used to contribute to fulfilling our mission through equipment purchases, special productions, and other related items.  </w:t>
      </w:r>
    </w:p>
    <w:p w:rsidR="00674231" w:rsidRPr="00F65939" w:rsidRDefault="00674231" w:rsidP="002063C7">
      <w:pPr>
        <w:numPr>
          <w:ilvl w:val="0"/>
          <w:numId w:val="24"/>
        </w:numPr>
        <w:ind w:left="2160"/>
        <w:rPr>
          <w:color w:val="000000" w:themeColor="text1"/>
        </w:rPr>
      </w:pPr>
      <w:r w:rsidRPr="00F65939">
        <w:rPr>
          <w:color w:val="000000" w:themeColor="text1"/>
        </w:rPr>
        <w:t xml:space="preserve">These are contributions that are freely given to SLCT by patrons and other supporters </w:t>
      </w:r>
      <w:r w:rsidR="002063C7" w:rsidRPr="00F65939">
        <w:rPr>
          <w:color w:val="000000" w:themeColor="text1"/>
        </w:rPr>
        <w:t>for general purposes</w:t>
      </w:r>
      <w:r w:rsidR="008A042C" w:rsidRPr="00F65939">
        <w:rPr>
          <w:color w:val="000000" w:themeColor="text1"/>
        </w:rPr>
        <w:t xml:space="preserve"> as described above</w:t>
      </w:r>
      <w:r w:rsidR="002063C7" w:rsidRPr="00F65939">
        <w:rPr>
          <w:color w:val="000000" w:themeColor="text1"/>
        </w:rPr>
        <w:t xml:space="preserve">.  </w:t>
      </w:r>
    </w:p>
    <w:p w:rsidR="00E31A7C" w:rsidRPr="00F65939" w:rsidRDefault="00E31A7C" w:rsidP="002063C7">
      <w:pPr>
        <w:numPr>
          <w:ilvl w:val="0"/>
          <w:numId w:val="24"/>
        </w:numPr>
        <w:ind w:left="2160"/>
        <w:rPr>
          <w:color w:val="000000" w:themeColor="text1"/>
        </w:rPr>
      </w:pPr>
      <w:r w:rsidRPr="00F65939">
        <w:rPr>
          <w:color w:val="000000" w:themeColor="text1"/>
        </w:rPr>
        <w:t xml:space="preserve">Unrestricted Donations will be made directly to SLCT and categorized by the Treasurer </w:t>
      </w:r>
      <w:r w:rsidR="00F46110" w:rsidRPr="00F65939">
        <w:rPr>
          <w:color w:val="000000" w:themeColor="text1"/>
        </w:rPr>
        <w:t>as a Donation Account</w:t>
      </w:r>
      <w:r w:rsidR="00DC5527" w:rsidRPr="00F65939">
        <w:rPr>
          <w:color w:val="000000" w:themeColor="text1"/>
        </w:rPr>
        <w:t>, and will be allocated by a vote of the Board of Directors for specific purposes.</w:t>
      </w:r>
    </w:p>
    <w:p w:rsidR="00674231" w:rsidRPr="00F65939" w:rsidRDefault="00674231" w:rsidP="004D336E">
      <w:pPr>
        <w:numPr>
          <w:ilvl w:val="0"/>
          <w:numId w:val="24"/>
        </w:numPr>
        <w:ind w:left="2160"/>
        <w:rPr>
          <w:color w:val="000000" w:themeColor="text1"/>
        </w:rPr>
      </w:pPr>
      <w:r w:rsidRPr="00F65939">
        <w:rPr>
          <w:color w:val="000000" w:themeColor="text1"/>
        </w:rPr>
        <w:t>These donors are not considered voting members of SLCT unless they also join and pay membership dues</w:t>
      </w:r>
    </w:p>
    <w:p w:rsidR="00931D8B" w:rsidRPr="00F65939" w:rsidRDefault="00674231" w:rsidP="002063C7">
      <w:pPr>
        <w:numPr>
          <w:ilvl w:val="0"/>
          <w:numId w:val="24"/>
        </w:numPr>
        <w:ind w:left="2160"/>
        <w:rPr>
          <w:color w:val="000000" w:themeColor="text1"/>
        </w:rPr>
      </w:pPr>
      <w:r w:rsidRPr="00F65939">
        <w:rPr>
          <w:color w:val="000000" w:themeColor="text1"/>
        </w:rPr>
        <w:t>There are several special statuses that are based on Donations to the organization</w:t>
      </w:r>
      <w:r w:rsidR="002063C7" w:rsidRPr="00F65939">
        <w:rPr>
          <w:color w:val="000000" w:themeColor="text1"/>
        </w:rPr>
        <w:t xml:space="preserve"> and these statuses and donations may be publicly cited in our production programs and at other appropriate events, and have such rights and privileges as shall from time to time be determined by the Board of Directors.</w:t>
      </w:r>
    </w:p>
    <w:p w:rsidR="00562B55" w:rsidRPr="00F65939" w:rsidRDefault="00562B55" w:rsidP="004D336E">
      <w:pPr>
        <w:numPr>
          <w:ilvl w:val="0"/>
          <w:numId w:val="24"/>
        </w:numPr>
        <w:ind w:left="2160"/>
        <w:rPr>
          <w:color w:val="000000" w:themeColor="text1"/>
        </w:rPr>
      </w:pPr>
      <w:r w:rsidRPr="00F65939">
        <w:rPr>
          <w:color w:val="000000" w:themeColor="text1"/>
        </w:rPr>
        <w:t>The donation categories are as follows:</w:t>
      </w:r>
    </w:p>
    <w:p w:rsidR="00562B55" w:rsidRPr="00F65939" w:rsidRDefault="00562B55" w:rsidP="00562B55">
      <w:pPr>
        <w:rPr>
          <w:color w:val="000000" w:themeColor="text1"/>
        </w:rPr>
      </w:pPr>
    </w:p>
    <w:p w:rsidR="00562B55" w:rsidRPr="00F65939" w:rsidRDefault="00562B55" w:rsidP="002063C7">
      <w:pPr>
        <w:ind w:left="2520"/>
        <w:jc w:val="both"/>
        <w:rPr>
          <w:color w:val="000000" w:themeColor="text1"/>
          <w:sz w:val="22"/>
          <w:szCs w:val="22"/>
        </w:rPr>
      </w:pPr>
      <w:r w:rsidRPr="00F65939">
        <w:rPr>
          <w:b/>
          <w:bCs/>
          <w:color w:val="000000" w:themeColor="text1"/>
          <w:sz w:val="22"/>
          <w:szCs w:val="22"/>
          <w:u w:val="single"/>
        </w:rPr>
        <w:t>Angel.</w:t>
      </w:r>
      <w:r w:rsidRPr="00F65939">
        <w:rPr>
          <w:b/>
          <w:bCs/>
          <w:color w:val="000000" w:themeColor="text1"/>
          <w:sz w:val="22"/>
          <w:szCs w:val="22"/>
        </w:rPr>
        <w:t xml:space="preserve">   </w:t>
      </w:r>
      <w:r w:rsidRPr="00F65939">
        <w:rPr>
          <w:color w:val="000000" w:themeColor="text1"/>
          <w:sz w:val="22"/>
          <w:szCs w:val="22"/>
        </w:rPr>
        <w:t xml:space="preserve">Angels are those persons who contribute </w:t>
      </w:r>
      <w:r w:rsidRPr="00F65939">
        <w:rPr>
          <w:b/>
          <w:color w:val="000000" w:themeColor="text1"/>
          <w:sz w:val="22"/>
          <w:szCs w:val="22"/>
        </w:rPr>
        <w:t>$500.00</w:t>
      </w:r>
      <w:r w:rsidRPr="00F65939">
        <w:rPr>
          <w:color w:val="000000" w:themeColor="text1"/>
          <w:sz w:val="22"/>
          <w:szCs w:val="22"/>
        </w:rPr>
        <w:t xml:space="preserve"> or more annually to SLCT. </w:t>
      </w:r>
    </w:p>
    <w:p w:rsidR="00562B55" w:rsidRPr="00F65939" w:rsidRDefault="00562B55" w:rsidP="002063C7">
      <w:pPr>
        <w:ind w:left="2520"/>
        <w:jc w:val="both"/>
        <w:rPr>
          <w:color w:val="000000" w:themeColor="text1"/>
          <w:sz w:val="22"/>
          <w:szCs w:val="22"/>
        </w:rPr>
      </w:pPr>
      <w:r w:rsidRPr="00F65939">
        <w:rPr>
          <w:b/>
          <w:bCs/>
          <w:color w:val="000000" w:themeColor="text1"/>
          <w:sz w:val="22"/>
          <w:szCs w:val="22"/>
          <w:u w:val="single"/>
        </w:rPr>
        <w:t>Patron.</w:t>
      </w:r>
      <w:r w:rsidRPr="00F65939">
        <w:rPr>
          <w:color w:val="000000" w:themeColor="text1"/>
          <w:sz w:val="22"/>
          <w:szCs w:val="22"/>
        </w:rPr>
        <w:t xml:space="preserve"> Patrons are those persons who contribute </w:t>
      </w:r>
      <w:r w:rsidRPr="00F65939">
        <w:rPr>
          <w:b/>
          <w:color w:val="000000" w:themeColor="text1"/>
          <w:sz w:val="22"/>
          <w:szCs w:val="22"/>
        </w:rPr>
        <w:t>$250.00</w:t>
      </w:r>
      <w:r w:rsidRPr="00F65939">
        <w:rPr>
          <w:color w:val="000000" w:themeColor="text1"/>
          <w:sz w:val="22"/>
          <w:szCs w:val="22"/>
        </w:rPr>
        <w:t xml:space="preserve"> or more annually to SLCT. </w:t>
      </w:r>
    </w:p>
    <w:p w:rsidR="00562B55" w:rsidRPr="00F65939" w:rsidRDefault="00562B55" w:rsidP="002063C7">
      <w:pPr>
        <w:ind w:left="2520"/>
        <w:jc w:val="both"/>
        <w:rPr>
          <w:color w:val="000000" w:themeColor="text1"/>
          <w:sz w:val="22"/>
          <w:szCs w:val="22"/>
        </w:rPr>
      </w:pPr>
      <w:r w:rsidRPr="00F65939">
        <w:rPr>
          <w:b/>
          <w:bCs/>
          <w:color w:val="000000" w:themeColor="text1"/>
          <w:sz w:val="22"/>
          <w:szCs w:val="22"/>
          <w:u w:val="single"/>
        </w:rPr>
        <w:t>Sponsor.</w:t>
      </w:r>
      <w:r w:rsidRPr="00F65939">
        <w:rPr>
          <w:color w:val="000000" w:themeColor="text1"/>
          <w:sz w:val="22"/>
          <w:szCs w:val="22"/>
        </w:rPr>
        <w:t xml:space="preserve">   Sponsors are those persons who contribute </w:t>
      </w:r>
      <w:r w:rsidRPr="00F65939">
        <w:rPr>
          <w:b/>
          <w:color w:val="000000" w:themeColor="text1"/>
          <w:sz w:val="22"/>
          <w:szCs w:val="22"/>
        </w:rPr>
        <w:t>$100.00</w:t>
      </w:r>
      <w:r w:rsidRPr="00F65939">
        <w:rPr>
          <w:color w:val="000000" w:themeColor="text1"/>
          <w:sz w:val="22"/>
          <w:szCs w:val="22"/>
        </w:rPr>
        <w:t xml:space="preserve"> or more annually to SLCT. </w:t>
      </w:r>
    </w:p>
    <w:p w:rsidR="002063C7" w:rsidRPr="00F65939" w:rsidRDefault="00562B55" w:rsidP="002063C7">
      <w:pPr>
        <w:ind w:left="2520"/>
        <w:jc w:val="both"/>
        <w:rPr>
          <w:color w:val="000000" w:themeColor="text1"/>
          <w:sz w:val="22"/>
          <w:szCs w:val="22"/>
        </w:rPr>
      </w:pPr>
      <w:r w:rsidRPr="00F65939">
        <w:rPr>
          <w:b/>
          <w:bCs/>
          <w:color w:val="000000" w:themeColor="text1"/>
          <w:sz w:val="22"/>
          <w:szCs w:val="22"/>
          <w:u w:val="single"/>
        </w:rPr>
        <w:t>Friend.</w:t>
      </w:r>
      <w:r w:rsidRPr="00F65939">
        <w:rPr>
          <w:color w:val="000000" w:themeColor="text1"/>
          <w:sz w:val="22"/>
          <w:szCs w:val="22"/>
        </w:rPr>
        <w:t xml:space="preserve">   Friends are those persons who contribute </w:t>
      </w:r>
      <w:r w:rsidRPr="00F65939">
        <w:rPr>
          <w:b/>
          <w:color w:val="000000" w:themeColor="text1"/>
          <w:sz w:val="22"/>
          <w:szCs w:val="22"/>
        </w:rPr>
        <w:t>$50.00</w:t>
      </w:r>
      <w:r w:rsidRPr="00F65939">
        <w:rPr>
          <w:color w:val="000000" w:themeColor="text1"/>
          <w:sz w:val="22"/>
          <w:szCs w:val="22"/>
        </w:rPr>
        <w:t xml:space="preserve"> or more annually to SLCT. </w:t>
      </w:r>
      <w:r w:rsidR="002063C7" w:rsidRPr="00F65939">
        <w:rPr>
          <w:color w:val="000000" w:themeColor="text1"/>
        </w:rPr>
        <w:t xml:space="preserve"> </w:t>
      </w:r>
    </w:p>
    <w:p w:rsidR="000C3478" w:rsidRPr="00F65939" w:rsidRDefault="000C3478" w:rsidP="00562B55">
      <w:pPr>
        <w:rPr>
          <w:color w:val="000000" w:themeColor="text1"/>
        </w:rPr>
      </w:pPr>
    </w:p>
    <w:p w:rsidR="002063C7" w:rsidRPr="00F65939" w:rsidRDefault="002063C7" w:rsidP="002063C7">
      <w:pPr>
        <w:pStyle w:val="ListParagraph"/>
        <w:numPr>
          <w:ilvl w:val="0"/>
          <w:numId w:val="40"/>
        </w:numPr>
        <w:rPr>
          <w:b/>
          <w:color w:val="000000" w:themeColor="text1"/>
          <w:u w:val="single"/>
        </w:rPr>
      </w:pPr>
      <w:r w:rsidRPr="00F65939">
        <w:rPr>
          <w:b/>
          <w:color w:val="000000" w:themeColor="text1"/>
          <w:u w:val="single"/>
        </w:rPr>
        <w:t>Restricted Donations</w:t>
      </w:r>
    </w:p>
    <w:p w:rsidR="002063C7" w:rsidRPr="00F65939" w:rsidRDefault="002063C7" w:rsidP="00605B74">
      <w:pPr>
        <w:ind w:left="2160"/>
        <w:rPr>
          <w:color w:val="000000" w:themeColor="text1"/>
        </w:rPr>
      </w:pPr>
      <w:r w:rsidRPr="00F65939">
        <w:rPr>
          <w:color w:val="000000" w:themeColor="text1"/>
        </w:rPr>
        <w:t xml:space="preserve">These donations are used to contribute to fulfilling our mission through equipment purchases, </w:t>
      </w:r>
      <w:r w:rsidR="00605B74" w:rsidRPr="00F65939">
        <w:rPr>
          <w:color w:val="000000" w:themeColor="text1"/>
        </w:rPr>
        <w:t xml:space="preserve">rental of storage and rehearsal space, </w:t>
      </w:r>
      <w:r w:rsidRPr="00F65939">
        <w:rPr>
          <w:color w:val="000000" w:themeColor="text1"/>
        </w:rPr>
        <w:t>special productions, and other related items</w:t>
      </w:r>
      <w:r w:rsidR="00605B74" w:rsidRPr="00F65939">
        <w:rPr>
          <w:color w:val="000000" w:themeColor="text1"/>
        </w:rPr>
        <w:t>, as may be directed by the donor.  These are typically grants that have been applied for by SLCT and awarded by a Foundation, Fund, or other benevolent organization.</w:t>
      </w:r>
    </w:p>
    <w:p w:rsidR="00605B74" w:rsidRPr="00F65939" w:rsidRDefault="00605B74" w:rsidP="00605B74">
      <w:pPr>
        <w:ind w:left="2160"/>
        <w:rPr>
          <w:color w:val="000000" w:themeColor="text1"/>
        </w:rPr>
      </w:pPr>
    </w:p>
    <w:p w:rsidR="00605B74" w:rsidRPr="00F65939" w:rsidRDefault="00605B74" w:rsidP="00605B74">
      <w:pPr>
        <w:pStyle w:val="ListParagraph"/>
        <w:numPr>
          <w:ilvl w:val="0"/>
          <w:numId w:val="41"/>
        </w:numPr>
        <w:rPr>
          <w:color w:val="000000" w:themeColor="text1"/>
        </w:rPr>
      </w:pPr>
      <w:r w:rsidRPr="00F65939">
        <w:rPr>
          <w:color w:val="000000" w:themeColor="text1"/>
        </w:rPr>
        <w:t xml:space="preserve">There may be reporting requirements of SLCT to show how and where the </w:t>
      </w:r>
      <w:r w:rsidR="00D5037F" w:rsidRPr="00F65939">
        <w:rPr>
          <w:color w:val="000000" w:themeColor="text1"/>
        </w:rPr>
        <w:t xml:space="preserve">grant </w:t>
      </w:r>
      <w:r w:rsidRPr="00F65939">
        <w:rPr>
          <w:color w:val="000000" w:themeColor="text1"/>
        </w:rPr>
        <w:t>money has been spent per donor requirements.</w:t>
      </w:r>
    </w:p>
    <w:p w:rsidR="00605B74" w:rsidRPr="00F65939" w:rsidRDefault="00605B74" w:rsidP="00605B74">
      <w:pPr>
        <w:pStyle w:val="ListParagraph"/>
        <w:numPr>
          <w:ilvl w:val="0"/>
          <w:numId w:val="41"/>
        </w:numPr>
        <w:rPr>
          <w:color w:val="000000" w:themeColor="text1"/>
        </w:rPr>
      </w:pPr>
      <w:r w:rsidRPr="00F65939">
        <w:rPr>
          <w:color w:val="000000" w:themeColor="text1"/>
        </w:rPr>
        <w:t xml:space="preserve">SLCT’s Treasurer shall sequester each </w:t>
      </w:r>
      <w:r w:rsidR="00CB7495" w:rsidRPr="00F65939">
        <w:rPr>
          <w:color w:val="000000" w:themeColor="text1"/>
        </w:rPr>
        <w:t xml:space="preserve">Restricted </w:t>
      </w:r>
      <w:r w:rsidRPr="00F65939">
        <w:rPr>
          <w:color w:val="000000" w:themeColor="text1"/>
        </w:rPr>
        <w:t>grant with a special classification in the bookkeeping system that clearly tracks the money.</w:t>
      </w:r>
    </w:p>
    <w:p w:rsidR="00D5037F" w:rsidRPr="00F65939" w:rsidRDefault="00605B74" w:rsidP="00F46110">
      <w:pPr>
        <w:pStyle w:val="ListParagraph"/>
        <w:numPr>
          <w:ilvl w:val="0"/>
          <w:numId w:val="41"/>
        </w:numPr>
        <w:rPr>
          <w:color w:val="000000" w:themeColor="text1"/>
        </w:rPr>
      </w:pPr>
      <w:r w:rsidRPr="00F65939">
        <w:rPr>
          <w:color w:val="000000" w:themeColor="text1"/>
        </w:rPr>
        <w:t xml:space="preserve">In order to </w:t>
      </w:r>
      <w:r w:rsidR="00D5037F" w:rsidRPr="00F65939">
        <w:rPr>
          <w:color w:val="000000" w:themeColor="text1"/>
        </w:rPr>
        <w:t>achieve this rigor and transparency,</w:t>
      </w:r>
      <w:r w:rsidR="00CB7495" w:rsidRPr="00F65939">
        <w:rPr>
          <w:color w:val="000000" w:themeColor="text1"/>
        </w:rPr>
        <w:t xml:space="preserve"> </w:t>
      </w:r>
      <w:r w:rsidR="00DC5527" w:rsidRPr="00F65939">
        <w:rPr>
          <w:color w:val="000000" w:themeColor="text1"/>
        </w:rPr>
        <w:t xml:space="preserve">the </w:t>
      </w:r>
      <w:r w:rsidR="00CB7495" w:rsidRPr="00F65939">
        <w:rPr>
          <w:color w:val="000000" w:themeColor="text1"/>
        </w:rPr>
        <w:t xml:space="preserve">SLCT </w:t>
      </w:r>
      <w:r w:rsidR="00DC5527" w:rsidRPr="00F65939">
        <w:rPr>
          <w:color w:val="000000" w:themeColor="text1"/>
        </w:rPr>
        <w:t xml:space="preserve">Board of Directors </w:t>
      </w:r>
      <w:r w:rsidR="00CB7495" w:rsidRPr="00F65939">
        <w:rPr>
          <w:color w:val="000000" w:themeColor="text1"/>
        </w:rPr>
        <w:t xml:space="preserve">shall </w:t>
      </w:r>
      <w:r w:rsidR="00F46110" w:rsidRPr="00F65939">
        <w:rPr>
          <w:color w:val="000000" w:themeColor="text1"/>
        </w:rPr>
        <w:t>independently review and approve</w:t>
      </w:r>
      <w:r w:rsidR="00D5037F" w:rsidRPr="00F65939">
        <w:rPr>
          <w:color w:val="000000" w:themeColor="text1"/>
        </w:rPr>
        <w:t xml:space="preserve"> requests to spend grant money. </w:t>
      </w:r>
      <w:r w:rsidR="00F46110" w:rsidRPr="00F65939">
        <w:rPr>
          <w:color w:val="000000" w:themeColor="text1"/>
        </w:rPr>
        <w:t>This includes</w:t>
      </w:r>
      <w:r w:rsidR="00D5037F" w:rsidRPr="00F65939">
        <w:rPr>
          <w:color w:val="000000" w:themeColor="text1"/>
        </w:rPr>
        <w:t xml:space="preserve"> situations where the grant m</w:t>
      </w:r>
      <w:r w:rsidR="00F46110" w:rsidRPr="00F65939">
        <w:rPr>
          <w:color w:val="000000" w:themeColor="text1"/>
        </w:rPr>
        <w:t>ust be spent by a specific date</w:t>
      </w:r>
      <w:r w:rsidR="00D5037F" w:rsidRPr="00F65939">
        <w:rPr>
          <w:color w:val="000000" w:themeColor="text1"/>
        </w:rPr>
        <w:t>.</w:t>
      </w:r>
    </w:p>
    <w:p w:rsidR="00D5037F" w:rsidRPr="00F65939" w:rsidRDefault="00D5037F" w:rsidP="00605B74">
      <w:pPr>
        <w:pStyle w:val="ListParagraph"/>
        <w:numPr>
          <w:ilvl w:val="0"/>
          <w:numId w:val="41"/>
        </w:numPr>
        <w:rPr>
          <w:color w:val="000000" w:themeColor="text1"/>
        </w:rPr>
      </w:pPr>
      <w:r w:rsidRPr="00F65939">
        <w:rPr>
          <w:color w:val="000000" w:themeColor="text1"/>
        </w:rPr>
        <w:t>It i</w:t>
      </w:r>
      <w:r w:rsidR="00CB7495" w:rsidRPr="00F65939">
        <w:rPr>
          <w:color w:val="000000" w:themeColor="text1"/>
        </w:rPr>
        <w:t>s important that this be done because</w:t>
      </w:r>
      <w:r w:rsidRPr="00F65939">
        <w:rPr>
          <w:color w:val="000000" w:themeColor="text1"/>
        </w:rPr>
        <w:t xml:space="preserve"> many grants can be renewed if everything has been spent and tracked per </w:t>
      </w:r>
      <w:r w:rsidR="008A042C" w:rsidRPr="00F65939">
        <w:rPr>
          <w:color w:val="000000" w:themeColor="text1"/>
        </w:rPr>
        <w:t xml:space="preserve">previous </w:t>
      </w:r>
      <w:r w:rsidRPr="00F65939">
        <w:rPr>
          <w:color w:val="000000" w:themeColor="text1"/>
        </w:rPr>
        <w:t>grant requirements.</w:t>
      </w:r>
    </w:p>
    <w:p w:rsidR="00D5037F" w:rsidRPr="00F65939" w:rsidRDefault="00D5037F" w:rsidP="00605B74">
      <w:pPr>
        <w:pStyle w:val="ListParagraph"/>
        <w:numPr>
          <w:ilvl w:val="0"/>
          <w:numId w:val="41"/>
        </w:numPr>
        <w:rPr>
          <w:color w:val="000000" w:themeColor="text1"/>
        </w:rPr>
      </w:pPr>
      <w:r w:rsidRPr="00F65939">
        <w:rPr>
          <w:color w:val="000000" w:themeColor="text1"/>
        </w:rPr>
        <w:t>As a general</w:t>
      </w:r>
      <w:r w:rsidR="00CB7495" w:rsidRPr="00F65939">
        <w:rPr>
          <w:color w:val="000000" w:themeColor="text1"/>
        </w:rPr>
        <w:t xml:space="preserve"> rule, grant money donated to SLCT</w:t>
      </w:r>
      <w:r w:rsidR="008A042C" w:rsidRPr="00F65939">
        <w:rPr>
          <w:color w:val="000000" w:themeColor="text1"/>
        </w:rPr>
        <w:t xml:space="preserve"> shall not be re-donated</w:t>
      </w:r>
      <w:r w:rsidRPr="00F65939">
        <w:rPr>
          <w:color w:val="000000" w:themeColor="text1"/>
        </w:rPr>
        <w:t xml:space="preserve"> to any other entity unless otherwise permitted.</w:t>
      </w:r>
    </w:p>
    <w:p w:rsidR="002063C7" w:rsidRDefault="002063C7" w:rsidP="00562B55"/>
    <w:p w:rsidR="00562B55" w:rsidRPr="00BF19BF" w:rsidRDefault="00931D8B" w:rsidP="00562B55">
      <w:pPr>
        <w:numPr>
          <w:ilvl w:val="4"/>
          <w:numId w:val="1"/>
        </w:numPr>
      </w:pPr>
      <w:r w:rsidRPr="00B33220">
        <w:t>Performance Fees</w:t>
      </w:r>
    </w:p>
    <w:p w:rsidR="00931D8B" w:rsidRDefault="00562B55" w:rsidP="004D336E">
      <w:pPr>
        <w:numPr>
          <w:ilvl w:val="0"/>
          <w:numId w:val="25"/>
        </w:numPr>
        <w:tabs>
          <w:tab w:val="clear" w:pos="1800"/>
          <w:tab w:val="num" w:pos="2160"/>
        </w:tabs>
        <w:ind w:left="2160"/>
      </w:pPr>
      <w:r>
        <w:t xml:space="preserve">These are fees that are earned by an SLCT sponsored organization for performances done outside of Sun Lakes.  </w:t>
      </w:r>
    </w:p>
    <w:p w:rsidR="00931D8B" w:rsidRDefault="00562B55" w:rsidP="004D336E">
      <w:pPr>
        <w:numPr>
          <w:ilvl w:val="0"/>
          <w:numId w:val="25"/>
        </w:numPr>
        <w:tabs>
          <w:tab w:val="clear" w:pos="1800"/>
          <w:tab w:val="num" w:pos="2160"/>
        </w:tabs>
        <w:ind w:left="2160"/>
      </w:pPr>
      <w:r>
        <w:t xml:space="preserve">These fees are handled as general revenue to the club unless a separate agreement is made with the Board of Directors.  </w:t>
      </w:r>
    </w:p>
    <w:p w:rsidR="00931D8B" w:rsidRDefault="00562B55" w:rsidP="004D336E">
      <w:pPr>
        <w:numPr>
          <w:ilvl w:val="0"/>
          <w:numId w:val="25"/>
        </w:numPr>
        <w:tabs>
          <w:tab w:val="clear" w:pos="1800"/>
          <w:tab w:val="num" w:pos="2160"/>
        </w:tabs>
        <w:ind w:left="2160"/>
      </w:pPr>
      <w:r>
        <w:t xml:space="preserve">For example, the Sun Lakes Improvisational troupe earns fees for performances and these are to be held to cover the expenses of the troupe in making its productions.  </w:t>
      </w:r>
    </w:p>
    <w:p w:rsidR="00562B55" w:rsidRDefault="00562B55" w:rsidP="004D336E">
      <w:pPr>
        <w:numPr>
          <w:ilvl w:val="0"/>
          <w:numId w:val="25"/>
        </w:numPr>
        <w:tabs>
          <w:tab w:val="clear" w:pos="1800"/>
          <w:tab w:val="num" w:pos="2160"/>
        </w:tabs>
        <w:ind w:left="2160"/>
      </w:pPr>
      <w:r>
        <w:t>The intent is to be self-supporting while being sponsored by the SLCT.</w:t>
      </w:r>
    </w:p>
    <w:p w:rsidR="002944A0" w:rsidRDefault="002944A0" w:rsidP="002944A0">
      <w:pPr>
        <w:ind w:left="1440"/>
        <w:rPr>
          <w:b/>
        </w:rPr>
      </w:pPr>
    </w:p>
    <w:p w:rsidR="002F266F" w:rsidRPr="000C3478" w:rsidRDefault="002F266F" w:rsidP="000C3478">
      <w:pPr>
        <w:numPr>
          <w:ilvl w:val="0"/>
          <w:numId w:val="1"/>
        </w:numPr>
      </w:pPr>
      <w:r>
        <w:rPr>
          <w:b/>
          <w:caps/>
        </w:rPr>
        <w:t>membership</w:t>
      </w:r>
    </w:p>
    <w:p w:rsidR="002F266F" w:rsidRDefault="002F266F" w:rsidP="002F266F">
      <w:pPr>
        <w:jc w:val="center"/>
        <w:rPr>
          <w:b/>
          <w:caps/>
        </w:rPr>
      </w:pPr>
    </w:p>
    <w:p w:rsidR="002F266F" w:rsidRDefault="002F266F" w:rsidP="002018F2">
      <w:pPr>
        <w:pStyle w:val="Heading2"/>
        <w:numPr>
          <w:ilvl w:val="1"/>
          <w:numId w:val="1"/>
        </w:numPr>
      </w:pPr>
      <w:r>
        <w:t>Requirements of Membership</w:t>
      </w:r>
    </w:p>
    <w:p w:rsidR="002F266F" w:rsidRDefault="002F266F" w:rsidP="002F266F">
      <w:pPr>
        <w:jc w:val="both"/>
        <w:rPr>
          <w:sz w:val="22"/>
          <w:szCs w:val="22"/>
        </w:rPr>
      </w:pPr>
    </w:p>
    <w:p w:rsidR="002F266F" w:rsidRPr="00BF19BF" w:rsidRDefault="002F266F" w:rsidP="004D336E">
      <w:pPr>
        <w:numPr>
          <w:ilvl w:val="0"/>
          <w:numId w:val="26"/>
        </w:numPr>
        <w:jc w:val="both"/>
      </w:pPr>
      <w:r w:rsidRPr="00BF19BF">
        <w:t>All persons who support the purposes of SLCT and are residents or property owners of any Sun Lakes community may become members with the payment of dues.</w:t>
      </w:r>
    </w:p>
    <w:p w:rsidR="002F266F" w:rsidRPr="00BF19BF" w:rsidRDefault="002F266F" w:rsidP="004D336E">
      <w:pPr>
        <w:numPr>
          <w:ilvl w:val="0"/>
          <w:numId w:val="26"/>
        </w:numPr>
        <w:jc w:val="both"/>
      </w:pPr>
      <w:r w:rsidRPr="00BF19BF">
        <w:t xml:space="preserve">Annual dues </w:t>
      </w:r>
      <w:r w:rsidR="00427ECB">
        <w:t>must be paid and are go</w:t>
      </w:r>
      <w:r w:rsidR="00C53F41">
        <w:t>o</w:t>
      </w:r>
      <w:r w:rsidR="00427ECB">
        <w:t>d</w:t>
      </w:r>
      <w:r w:rsidR="00DA666B">
        <w:t xml:space="preserve"> </w:t>
      </w:r>
      <w:r w:rsidRPr="00BF19BF">
        <w:t>for a membership year of January 1 to December 31.</w:t>
      </w:r>
    </w:p>
    <w:p w:rsidR="002F266F" w:rsidRPr="00BF19BF" w:rsidRDefault="002F266F" w:rsidP="004D336E">
      <w:pPr>
        <w:numPr>
          <w:ilvl w:val="0"/>
          <w:numId w:val="26"/>
        </w:numPr>
        <w:jc w:val="both"/>
      </w:pPr>
      <w:r w:rsidRPr="00BF19BF">
        <w:t>Membership is necessary in order to participate in SLCT productions.</w:t>
      </w:r>
    </w:p>
    <w:p w:rsidR="002F266F" w:rsidRPr="00BF19BF" w:rsidRDefault="002F266F" w:rsidP="002F266F">
      <w:pPr>
        <w:jc w:val="both"/>
      </w:pPr>
    </w:p>
    <w:p w:rsidR="002F266F" w:rsidRDefault="002F266F" w:rsidP="002F266F">
      <w:pPr>
        <w:jc w:val="both"/>
        <w:rPr>
          <w:sz w:val="22"/>
          <w:szCs w:val="22"/>
        </w:rPr>
      </w:pPr>
    </w:p>
    <w:p w:rsidR="005713C0" w:rsidRDefault="005713C0" w:rsidP="005713C0">
      <w:pPr>
        <w:pStyle w:val="Heading2"/>
        <w:numPr>
          <w:ilvl w:val="1"/>
          <w:numId w:val="1"/>
        </w:numPr>
      </w:pPr>
      <w:r>
        <w:t>Lifetime Membership</w:t>
      </w:r>
    </w:p>
    <w:p w:rsidR="005713C0" w:rsidRPr="005713C0" w:rsidRDefault="005713C0" w:rsidP="001F0D8F">
      <w:pPr>
        <w:ind w:left="1440"/>
      </w:pPr>
      <w:r>
        <w:t>Lifetime membership may be granted at the discretion of the Board for exceptional se</w:t>
      </w:r>
      <w:r w:rsidR="001F0D8F">
        <w:t>rvices performed for the club.</w:t>
      </w:r>
    </w:p>
    <w:p w:rsidR="00B8688E" w:rsidRDefault="00B8688E" w:rsidP="00B8688E"/>
    <w:p w:rsidR="00F74A24" w:rsidRPr="000C3478" w:rsidRDefault="00F74A24" w:rsidP="000C3478">
      <w:pPr>
        <w:numPr>
          <w:ilvl w:val="0"/>
          <w:numId w:val="1"/>
        </w:numPr>
        <w:rPr>
          <w:b/>
          <w:caps/>
          <w:color w:val="000000"/>
        </w:rPr>
      </w:pPr>
      <w:r w:rsidRPr="000C3478">
        <w:rPr>
          <w:b/>
          <w:color w:val="000000"/>
        </w:rPr>
        <w:t>PRODUCTION POLICIES</w:t>
      </w:r>
    </w:p>
    <w:p w:rsidR="00F74A24" w:rsidRPr="000C3478" w:rsidRDefault="00F74A24" w:rsidP="00F74A24">
      <w:pPr>
        <w:ind w:left="1800"/>
        <w:rPr>
          <w:color w:val="000000"/>
        </w:rPr>
      </w:pPr>
    </w:p>
    <w:p w:rsidR="00FD609E" w:rsidRPr="000C3478" w:rsidRDefault="00F74A24" w:rsidP="002018F2">
      <w:pPr>
        <w:numPr>
          <w:ilvl w:val="1"/>
          <w:numId w:val="1"/>
        </w:numPr>
        <w:rPr>
          <w:b/>
          <w:color w:val="000000"/>
        </w:rPr>
      </w:pPr>
      <w:r w:rsidRPr="000C3478">
        <w:rPr>
          <w:b/>
          <w:color w:val="000000"/>
        </w:rPr>
        <w:t>Work and Crew Policy</w:t>
      </w:r>
    </w:p>
    <w:p w:rsidR="00F74A24" w:rsidRPr="000C3478" w:rsidRDefault="00F74A24">
      <w:pPr>
        <w:rPr>
          <w:color w:val="000000"/>
        </w:rPr>
      </w:pPr>
    </w:p>
    <w:p w:rsidR="00F74A24" w:rsidRPr="000C3478" w:rsidRDefault="00F74A24" w:rsidP="004D336E">
      <w:pPr>
        <w:numPr>
          <w:ilvl w:val="0"/>
          <w:numId w:val="27"/>
        </w:numPr>
        <w:rPr>
          <w:color w:val="000000"/>
        </w:rPr>
      </w:pPr>
      <w:r w:rsidRPr="000C3478">
        <w:rPr>
          <w:color w:val="000000"/>
        </w:rPr>
        <w:lastRenderedPageBreak/>
        <w:t>SLCT shall hold no liability for anyone who is involved in a production</w:t>
      </w:r>
      <w:r w:rsidR="00E0435D" w:rsidRPr="000C3478">
        <w:rPr>
          <w:color w:val="000000"/>
        </w:rPr>
        <w:t>.</w:t>
      </w:r>
      <w:r w:rsidRPr="000C3478">
        <w:rPr>
          <w:color w:val="000000"/>
        </w:rPr>
        <w:t xml:space="preserve"> </w:t>
      </w:r>
    </w:p>
    <w:p w:rsidR="00F74A24" w:rsidRPr="000C3478" w:rsidRDefault="00F74A24" w:rsidP="004D336E">
      <w:pPr>
        <w:numPr>
          <w:ilvl w:val="0"/>
          <w:numId w:val="27"/>
        </w:numPr>
        <w:rPr>
          <w:color w:val="000000"/>
        </w:rPr>
      </w:pPr>
      <w:r w:rsidRPr="000C3478">
        <w:rPr>
          <w:color w:val="000000"/>
        </w:rPr>
        <w:t xml:space="preserve">All members who </w:t>
      </w:r>
      <w:r w:rsidR="00E0435D" w:rsidRPr="000C3478">
        <w:rPr>
          <w:color w:val="000000"/>
        </w:rPr>
        <w:t xml:space="preserve">perform, </w:t>
      </w:r>
      <w:r w:rsidRPr="000C3478">
        <w:rPr>
          <w:color w:val="000000"/>
        </w:rPr>
        <w:t xml:space="preserve">participate in set design, building, load-in, and strike do so at their own risk.  </w:t>
      </w:r>
    </w:p>
    <w:p w:rsidR="00F74A24" w:rsidRPr="000C3478" w:rsidRDefault="00F74A24" w:rsidP="004D336E">
      <w:pPr>
        <w:numPr>
          <w:ilvl w:val="0"/>
          <w:numId w:val="27"/>
        </w:numPr>
        <w:rPr>
          <w:color w:val="000000"/>
        </w:rPr>
      </w:pPr>
      <w:r w:rsidRPr="000C3478">
        <w:rPr>
          <w:color w:val="000000"/>
        </w:rPr>
        <w:t xml:space="preserve">Alcohol and illegal substances are prohibited during such work periods. </w:t>
      </w:r>
    </w:p>
    <w:p w:rsidR="00F74A24" w:rsidRPr="000C3478" w:rsidRDefault="00F74A24" w:rsidP="004D336E">
      <w:pPr>
        <w:numPr>
          <w:ilvl w:val="0"/>
          <w:numId w:val="27"/>
        </w:numPr>
        <w:rPr>
          <w:color w:val="000000"/>
        </w:rPr>
      </w:pPr>
      <w:r w:rsidRPr="000C3478">
        <w:rPr>
          <w:color w:val="000000"/>
        </w:rPr>
        <w:t>Under no circumstances will anyone using alcohol or illegal substances be authorized to use power tools, ladders or scaffolding, or high-voltage equipment.</w:t>
      </w:r>
    </w:p>
    <w:p w:rsidR="005F6DED" w:rsidRPr="000C3478" w:rsidRDefault="005F6DED" w:rsidP="005F6DED">
      <w:pPr>
        <w:ind w:left="1800"/>
        <w:rPr>
          <w:color w:val="000000"/>
        </w:rPr>
      </w:pPr>
    </w:p>
    <w:p w:rsidR="005F6DED" w:rsidRPr="000C3478" w:rsidRDefault="005F6DED" w:rsidP="002018F2">
      <w:pPr>
        <w:numPr>
          <w:ilvl w:val="1"/>
          <w:numId w:val="1"/>
        </w:numPr>
        <w:rPr>
          <w:b/>
          <w:color w:val="000000"/>
        </w:rPr>
      </w:pPr>
      <w:r w:rsidRPr="000C3478">
        <w:rPr>
          <w:b/>
          <w:color w:val="000000"/>
        </w:rPr>
        <w:t>Stage Access Policy</w:t>
      </w:r>
    </w:p>
    <w:p w:rsidR="00692B73" w:rsidRPr="000C3478" w:rsidRDefault="00692B73" w:rsidP="00692B73">
      <w:pPr>
        <w:ind w:left="1440"/>
        <w:rPr>
          <w:b/>
          <w:color w:val="000000"/>
        </w:rPr>
      </w:pPr>
    </w:p>
    <w:p w:rsidR="005F6DED" w:rsidRPr="000C3478" w:rsidRDefault="005F6DED" w:rsidP="004D336E">
      <w:pPr>
        <w:numPr>
          <w:ilvl w:val="0"/>
          <w:numId w:val="28"/>
        </w:numPr>
        <w:rPr>
          <w:color w:val="000000"/>
        </w:rPr>
      </w:pPr>
      <w:r w:rsidRPr="000C3478">
        <w:rPr>
          <w:color w:val="000000"/>
        </w:rPr>
        <w:t xml:space="preserve">Access to the light/sound booth shall be restricted to the director, crew, stage manager, and technical director. </w:t>
      </w:r>
    </w:p>
    <w:p w:rsidR="005F6DED" w:rsidRPr="000C3478" w:rsidRDefault="005F6DED" w:rsidP="004D336E">
      <w:pPr>
        <w:numPr>
          <w:ilvl w:val="0"/>
          <w:numId w:val="28"/>
        </w:numPr>
        <w:rPr>
          <w:color w:val="000000"/>
        </w:rPr>
      </w:pPr>
      <w:r w:rsidRPr="000C3478">
        <w:rPr>
          <w:color w:val="000000"/>
        </w:rPr>
        <w:t xml:space="preserve">No one shall be allowed backstage just before or during the performance of a production, except the cast, production staff, and crew for that performance. </w:t>
      </w:r>
    </w:p>
    <w:p w:rsidR="005F6DED" w:rsidRPr="000C3478" w:rsidRDefault="005F6DED" w:rsidP="004D336E">
      <w:pPr>
        <w:numPr>
          <w:ilvl w:val="0"/>
          <w:numId w:val="28"/>
        </w:numPr>
        <w:rPr>
          <w:color w:val="000000"/>
        </w:rPr>
      </w:pPr>
      <w:r w:rsidRPr="000C3478">
        <w:rPr>
          <w:color w:val="000000"/>
        </w:rPr>
        <w:t xml:space="preserve">The house manager will handle deliveries of flowers, refreshments, requests to visit actors, etc. </w:t>
      </w:r>
    </w:p>
    <w:p w:rsidR="001F0D8F" w:rsidRPr="000C3478" w:rsidRDefault="001F0D8F" w:rsidP="001F0D8F">
      <w:pPr>
        <w:ind w:left="1800"/>
        <w:rPr>
          <w:color w:val="000000"/>
        </w:rPr>
      </w:pPr>
    </w:p>
    <w:p w:rsidR="001F0D8F" w:rsidRPr="000C3478" w:rsidRDefault="001F0D8F" w:rsidP="001F0D8F">
      <w:pPr>
        <w:numPr>
          <w:ilvl w:val="1"/>
          <w:numId w:val="1"/>
        </w:numPr>
        <w:rPr>
          <w:b/>
          <w:color w:val="000000"/>
        </w:rPr>
      </w:pPr>
      <w:r w:rsidRPr="000C3478">
        <w:rPr>
          <w:b/>
          <w:color w:val="000000"/>
        </w:rPr>
        <w:t>Keys Policy</w:t>
      </w:r>
    </w:p>
    <w:p w:rsidR="001F0D8F" w:rsidRPr="000C3478" w:rsidRDefault="001F0D8F" w:rsidP="001F0D8F">
      <w:pPr>
        <w:ind w:left="1440"/>
        <w:rPr>
          <w:b/>
          <w:color w:val="000000"/>
        </w:rPr>
      </w:pPr>
    </w:p>
    <w:p w:rsidR="00692B73" w:rsidRPr="000C3478" w:rsidRDefault="001F0D8F" w:rsidP="001F0D8F">
      <w:pPr>
        <w:ind w:left="1440"/>
        <w:rPr>
          <w:color w:val="000000"/>
        </w:rPr>
      </w:pPr>
      <w:r w:rsidRPr="000C3478">
        <w:rPr>
          <w:color w:val="000000"/>
        </w:rPr>
        <w:t xml:space="preserve">Keys to the various lockers, storage units, dressing rooms, </w:t>
      </w:r>
      <w:r w:rsidR="002944A0" w:rsidRPr="000C3478">
        <w:rPr>
          <w:color w:val="000000"/>
        </w:rPr>
        <w:t xml:space="preserve">light and sound closets, sound cabinet, </w:t>
      </w:r>
      <w:r w:rsidRPr="000C3478">
        <w:rPr>
          <w:color w:val="000000"/>
        </w:rPr>
        <w:t>etc., shall be held by the Board president.  They will be loaned to production directors</w:t>
      </w:r>
      <w:r w:rsidR="002944A0" w:rsidRPr="000C3478">
        <w:rPr>
          <w:color w:val="000000"/>
        </w:rPr>
        <w:t xml:space="preserve"> and light /sound crew (for use for San Tan events) and </w:t>
      </w:r>
      <w:r w:rsidRPr="000C3478">
        <w:rPr>
          <w:color w:val="000000"/>
        </w:rPr>
        <w:t>at the beginning of the rehearsals and must be returned to the Board president at the end of production.</w:t>
      </w:r>
    </w:p>
    <w:p w:rsidR="00F84491" w:rsidRPr="000C3478" w:rsidRDefault="00F84491" w:rsidP="001F0D8F">
      <w:pPr>
        <w:ind w:left="1440"/>
        <w:rPr>
          <w:color w:val="000000"/>
        </w:rPr>
      </w:pPr>
    </w:p>
    <w:p w:rsidR="00692B73" w:rsidRPr="000C3478" w:rsidRDefault="00692B73" w:rsidP="00F84491">
      <w:pPr>
        <w:numPr>
          <w:ilvl w:val="1"/>
          <w:numId w:val="1"/>
        </w:numPr>
        <w:rPr>
          <w:b/>
          <w:caps/>
          <w:color w:val="000000"/>
        </w:rPr>
      </w:pPr>
      <w:r w:rsidRPr="000C3478">
        <w:rPr>
          <w:b/>
          <w:color w:val="000000"/>
        </w:rPr>
        <w:t>Production Cancellation Policy</w:t>
      </w:r>
    </w:p>
    <w:p w:rsidR="00692B73" w:rsidRPr="000C3478" w:rsidRDefault="00692B73" w:rsidP="00692B73">
      <w:pPr>
        <w:ind w:left="1440"/>
        <w:rPr>
          <w:caps/>
          <w:color w:val="000000"/>
        </w:rPr>
      </w:pPr>
    </w:p>
    <w:p w:rsidR="00692B73" w:rsidRPr="000C3478" w:rsidRDefault="00FD609E" w:rsidP="004D336E">
      <w:pPr>
        <w:numPr>
          <w:ilvl w:val="0"/>
          <w:numId w:val="29"/>
        </w:numPr>
        <w:rPr>
          <w:caps/>
          <w:color w:val="000000"/>
        </w:rPr>
      </w:pPr>
      <w:r w:rsidRPr="000C3478">
        <w:rPr>
          <w:color w:val="000000"/>
        </w:rPr>
        <w:t xml:space="preserve">Under certain conditions, the President or </w:t>
      </w:r>
      <w:r w:rsidR="00692B73" w:rsidRPr="000C3478">
        <w:rPr>
          <w:color w:val="000000"/>
        </w:rPr>
        <w:t>designee</w:t>
      </w:r>
      <w:r w:rsidRPr="000C3478">
        <w:rPr>
          <w:color w:val="000000"/>
        </w:rPr>
        <w:t xml:space="preserve"> of </w:t>
      </w:r>
      <w:r w:rsidR="00692B73" w:rsidRPr="000C3478">
        <w:rPr>
          <w:color w:val="000000"/>
        </w:rPr>
        <w:t>SL</w:t>
      </w:r>
      <w:r w:rsidRPr="000C3478">
        <w:rPr>
          <w:color w:val="000000"/>
        </w:rPr>
        <w:t xml:space="preserve">CT </w:t>
      </w:r>
      <w:r w:rsidR="002944A0" w:rsidRPr="000C3478">
        <w:rPr>
          <w:color w:val="000000"/>
        </w:rPr>
        <w:t xml:space="preserve">and the production director </w:t>
      </w:r>
      <w:r w:rsidRPr="000C3478">
        <w:rPr>
          <w:color w:val="000000"/>
        </w:rPr>
        <w:t xml:space="preserve">may decide that a </w:t>
      </w:r>
      <w:r w:rsidR="0019599C" w:rsidRPr="000C3478">
        <w:rPr>
          <w:color w:val="000000"/>
        </w:rPr>
        <w:t xml:space="preserve">production or </w:t>
      </w:r>
      <w:r w:rsidRPr="000C3478">
        <w:rPr>
          <w:color w:val="000000"/>
        </w:rPr>
        <w:t xml:space="preserve">performance should be cancelled. </w:t>
      </w:r>
    </w:p>
    <w:p w:rsidR="00692B73" w:rsidRPr="000C3478" w:rsidRDefault="00692B73" w:rsidP="00387B2B">
      <w:pPr>
        <w:pStyle w:val="ColorfulList-Accent11"/>
        <w:ind w:left="0"/>
        <w:rPr>
          <w:caps/>
          <w:color w:val="000000"/>
        </w:rPr>
      </w:pPr>
    </w:p>
    <w:p w:rsidR="00FD609E" w:rsidRPr="000C3478" w:rsidRDefault="00FD609E" w:rsidP="004D336E">
      <w:pPr>
        <w:numPr>
          <w:ilvl w:val="0"/>
          <w:numId w:val="29"/>
        </w:numPr>
        <w:rPr>
          <w:caps/>
          <w:color w:val="000000"/>
        </w:rPr>
      </w:pPr>
      <w:r w:rsidRPr="000C3478">
        <w:rPr>
          <w:caps/>
          <w:color w:val="000000"/>
        </w:rPr>
        <w:t>F</w:t>
      </w:r>
      <w:r w:rsidRPr="000C3478">
        <w:rPr>
          <w:color w:val="000000"/>
        </w:rPr>
        <w:t xml:space="preserve">inal responsibility for a cancellation shall lie with the President or </w:t>
      </w:r>
      <w:r w:rsidR="00692B73" w:rsidRPr="000C3478">
        <w:rPr>
          <w:color w:val="000000"/>
        </w:rPr>
        <w:t>designee</w:t>
      </w:r>
      <w:r w:rsidRPr="000C3478">
        <w:rPr>
          <w:color w:val="000000"/>
        </w:rPr>
        <w:t>. Once it has been determined that a performance will be cancelled, it will be the director’s responsibility to contact all cast and crew members. It will be the responsibility of the President</w:t>
      </w:r>
      <w:r w:rsidR="0019599C" w:rsidRPr="000C3478">
        <w:rPr>
          <w:color w:val="000000"/>
        </w:rPr>
        <w:t xml:space="preserve"> or designee, the director, and the publicity</w:t>
      </w:r>
      <w:r w:rsidRPr="000C3478">
        <w:rPr>
          <w:color w:val="000000"/>
        </w:rPr>
        <w:t xml:space="preserve"> manager to notify all other personnel scheduled to work the performance and to get the word out to the public</w:t>
      </w:r>
      <w:r w:rsidR="00143D41">
        <w:rPr>
          <w:color w:val="000000"/>
        </w:rPr>
        <w:t>, as well as, notify the facility where performances are scheduled to be held as soon as a cancellation is known.</w:t>
      </w:r>
    </w:p>
    <w:p w:rsidR="00FD609E" w:rsidRPr="000C3478" w:rsidRDefault="00FD609E" w:rsidP="00387B2B">
      <w:pPr>
        <w:rPr>
          <w:caps/>
          <w:color w:val="000000"/>
        </w:rPr>
      </w:pPr>
    </w:p>
    <w:p w:rsidR="00FD609E" w:rsidRPr="000C3478" w:rsidRDefault="00FD609E" w:rsidP="004D336E">
      <w:pPr>
        <w:numPr>
          <w:ilvl w:val="0"/>
          <w:numId w:val="29"/>
        </w:numPr>
        <w:rPr>
          <w:color w:val="000000"/>
        </w:rPr>
      </w:pPr>
      <w:r w:rsidRPr="000C3478">
        <w:rPr>
          <w:color w:val="000000"/>
        </w:rPr>
        <w:t xml:space="preserve">Tickets for the cancelled performance </w:t>
      </w:r>
      <w:r w:rsidR="0019599C" w:rsidRPr="000C3478">
        <w:rPr>
          <w:color w:val="000000"/>
        </w:rPr>
        <w:t xml:space="preserve">or production </w:t>
      </w:r>
      <w:r w:rsidRPr="000C3478">
        <w:rPr>
          <w:color w:val="000000"/>
        </w:rPr>
        <w:t xml:space="preserve">may be exchanged for a future performance of the same production or </w:t>
      </w:r>
      <w:r w:rsidR="002944A0" w:rsidRPr="000C3478">
        <w:rPr>
          <w:color w:val="000000"/>
        </w:rPr>
        <w:t>refunded.</w:t>
      </w:r>
    </w:p>
    <w:p w:rsidR="00FD609E" w:rsidRPr="000C3478" w:rsidRDefault="00FD609E" w:rsidP="00387B2B">
      <w:pPr>
        <w:rPr>
          <w:color w:val="000000"/>
        </w:rPr>
      </w:pPr>
    </w:p>
    <w:p w:rsidR="00FD609E" w:rsidRPr="000C3478" w:rsidRDefault="00FD609E" w:rsidP="004D336E">
      <w:pPr>
        <w:numPr>
          <w:ilvl w:val="0"/>
          <w:numId w:val="29"/>
        </w:numPr>
        <w:rPr>
          <w:color w:val="000000"/>
        </w:rPr>
      </w:pPr>
      <w:r w:rsidRPr="000C3478">
        <w:rPr>
          <w:color w:val="000000"/>
        </w:rPr>
        <w:lastRenderedPageBreak/>
        <w:t xml:space="preserve">If </w:t>
      </w:r>
      <w:r w:rsidR="0019599C" w:rsidRPr="000C3478">
        <w:rPr>
          <w:color w:val="000000"/>
        </w:rPr>
        <w:t>a production is</w:t>
      </w:r>
      <w:r w:rsidRPr="000C3478">
        <w:rPr>
          <w:color w:val="000000"/>
        </w:rPr>
        <w:t xml:space="preserve"> sold out, </w:t>
      </w:r>
      <w:r w:rsidR="0019599C" w:rsidRPr="000C3478">
        <w:rPr>
          <w:color w:val="000000"/>
        </w:rPr>
        <w:t>it</w:t>
      </w:r>
      <w:r w:rsidRPr="000C3478">
        <w:rPr>
          <w:color w:val="000000"/>
        </w:rPr>
        <w:t xml:space="preserve"> may be rescheduled at the discretion of the </w:t>
      </w:r>
      <w:r w:rsidR="0019599C" w:rsidRPr="000C3478">
        <w:rPr>
          <w:color w:val="000000"/>
        </w:rPr>
        <w:t>Board of Trustees</w:t>
      </w:r>
      <w:r w:rsidRPr="000C3478">
        <w:rPr>
          <w:color w:val="000000"/>
        </w:rPr>
        <w:t xml:space="preserve">, the director of the production, the director of the upcoming production, and the </w:t>
      </w:r>
      <w:r w:rsidR="0019599C" w:rsidRPr="000C3478">
        <w:rPr>
          <w:color w:val="000000"/>
        </w:rPr>
        <w:t>venue manager</w:t>
      </w:r>
      <w:r w:rsidRPr="000C3478">
        <w:rPr>
          <w:color w:val="000000"/>
        </w:rPr>
        <w:t>. The director of the current production is responsible for contacting each member of the cast and crew to determine their availability for a rescheduled performance, prior to announcing that the performance will be rescheduled</w:t>
      </w:r>
      <w:r w:rsidR="00143D41">
        <w:rPr>
          <w:color w:val="000000"/>
        </w:rPr>
        <w:t>, as well as, notifying the facility where performances are scheduled to be held as soon as a cancellation is known.</w:t>
      </w:r>
    </w:p>
    <w:p w:rsidR="00FD609E" w:rsidRPr="000C3478" w:rsidRDefault="00FD609E">
      <w:pPr>
        <w:rPr>
          <w:color w:val="000000"/>
        </w:rPr>
      </w:pPr>
    </w:p>
    <w:p w:rsidR="0019599C" w:rsidRPr="000C3478" w:rsidRDefault="0019599C" w:rsidP="002018F2">
      <w:pPr>
        <w:numPr>
          <w:ilvl w:val="1"/>
          <w:numId w:val="1"/>
        </w:numPr>
        <w:jc w:val="both"/>
        <w:rPr>
          <w:color w:val="000000"/>
        </w:rPr>
      </w:pPr>
      <w:r w:rsidRPr="000C3478">
        <w:rPr>
          <w:b/>
          <w:color w:val="000000"/>
        </w:rPr>
        <w:t>Invited Dress Rehearsal</w:t>
      </w:r>
    </w:p>
    <w:p w:rsidR="0019599C" w:rsidRPr="000C3478" w:rsidRDefault="0019599C" w:rsidP="0019599C">
      <w:pPr>
        <w:jc w:val="both"/>
        <w:rPr>
          <w:color w:val="000000"/>
        </w:rPr>
      </w:pPr>
    </w:p>
    <w:p w:rsidR="0019599C" w:rsidRPr="000C3478" w:rsidRDefault="0019599C" w:rsidP="004D336E">
      <w:pPr>
        <w:numPr>
          <w:ilvl w:val="2"/>
          <w:numId w:val="30"/>
        </w:numPr>
        <w:tabs>
          <w:tab w:val="clear" w:pos="2340"/>
          <w:tab w:val="num" w:pos="1980"/>
        </w:tabs>
        <w:ind w:left="1980"/>
        <w:jc w:val="both"/>
        <w:rPr>
          <w:color w:val="000000"/>
        </w:rPr>
      </w:pPr>
      <w:r w:rsidRPr="000C3478">
        <w:rPr>
          <w:color w:val="000000"/>
        </w:rPr>
        <w:t xml:space="preserve">The dress rehearsal before opening night (or another night before the opening) may be an invited dress rehearsal at the discretion of the director. </w:t>
      </w:r>
    </w:p>
    <w:p w:rsidR="0019599C" w:rsidRPr="000C3478" w:rsidRDefault="0019599C" w:rsidP="004D336E">
      <w:pPr>
        <w:numPr>
          <w:ilvl w:val="2"/>
          <w:numId w:val="30"/>
        </w:numPr>
        <w:tabs>
          <w:tab w:val="clear" w:pos="2340"/>
          <w:tab w:val="num" w:pos="1980"/>
        </w:tabs>
        <w:ind w:left="1980"/>
        <w:jc w:val="both"/>
        <w:rPr>
          <w:color w:val="000000"/>
        </w:rPr>
      </w:pPr>
      <w:r w:rsidRPr="000C3478">
        <w:rPr>
          <w:color w:val="000000"/>
        </w:rPr>
        <w:t xml:space="preserve">To produce an audience for the dress rehearsal, selected groups may be invited to attend. </w:t>
      </w:r>
    </w:p>
    <w:p w:rsidR="0019599C" w:rsidRPr="000C3478" w:rsidRDefault="0019599C" w:rsidP="0019599C">
      <w:pPr>
        <w:tabs>
          <w:tab w:val="num" w:pos="2160"/>
        </w:tabs>
        <w:jc w:val="both"/>
        <w:rPr>
          <w:color w:val="000000"/>
        </w:rPr>
      </w:pPr>
    </w:p>
    <w:p w:rsidR="0019599C" w:rsidRPr="000C3478" w:rsidRDefault="0019599C" w:rsidP="0019599C">
      <w:pPr>
        <w:tabs>
          <w:tab w:val="num" w:pos="2160"/>
        </w:tabs>
        <w:jc w:val="both"/>
        <w:rPr>
          <w:color w:val="000000"/>
        </w:rPr>
      </w:pPr>
    </w:p>
    <w:p w:rsidR="00AD570B" w:rsidRPr="000C3478" w:rsidRDefault="00AD570B" w:rsidP="002018F2">
      <w:pPr>
        <w:numPr>
          <w:ilvl w:val="1"/>
          <w:numId w:val="1"/>
        </w:numPr>
        <w:rPr>
          <w:b/>
          <w:color w:val="000000"/>
        </w:rPr>
      </w:pPr>
      <w:r w:rsidRPr="000C3478">
        <w:rPr>
          <w:b/>
          <w:color w:val="000000"/>
        </w:rPr>
        <w:t>Season Scheduling</w:t>
      </w:r>
      <w:r w:rsidR="00E34B5F" w:rsidRPr="000C3478">
        <w:rPr>
          <w:b/>
          <w:color w:val="000000"/>
        </w:rPr>
        <w:t xml:space="preserve"> Policy</w:t>
      </w:r>
    </w:p>
    <w:p w:rsidR="00AD570B" w:rsidRPr="000C3478" w:rsidRDefault="00AD570B" w:rsidP="00AD570B">
      <w:pPr>
        <w:rPr>
          <w:color w:val="000000"/>
        </w:rPr>
      </w:pPr>
    </w:p>
    <w:p w:rsidR="00AD570B" w:rsidRPr="000C3478" w:rsidRDefault="00AD570B" w:rsidP="004D336E">
      <w:pPr>
        <w:numPr>
          <w:ilvl w:val="1"/>
          <w:numId w:val="31"/>
        </w:numPr>
        <w:tabs>
          <w:tab w:val="clear" w:pos="1440"/>
          <w:tab w:val="num" w:pos="1800"/>
        </w:tabs>
        <w:ind w:left="1800"/>
        <w:rPr>
          <w:color w:val="000000"/>
        </w:rPr>
      </w:pPr>
      <w:r w:rsidRPr="000C3478">
        <w:rPr>
          <w:color w:val="000000"/>
        </w:rPr>
        <w:t xml:space="preserve">A standard season shall include at least one </w:t>
      </w:r>
      <w:r w:rsidR="002C577A" w:rsidRPr="000C3478">
        <w:rPr>
          <w:color w:val="000000"/>
        </w:rPr>
        <w:t xml:space="preserve">main stage </w:t>
      </w:r>
      <w:r w:rsidRPr="000C3478">
        <w:rPr>
          <w:color w:val="000000"/>
        </w:rPr>
        <w:t>production in the fall, one in the spring, and one in the summer.</w:t>
      </w:r>
    </w:p>
    <w:p w:rsidR="00AD570B" w:rsidRPr="000C3478" w:rsidRDefault="00AD570B" w:rsidP="004D336E">
      <w:pPr>
        <w:numPr>
          <w:ilvl w:val="1"/>
          <w:numId w:val="31"/>
        </w:numPr>
        <w:tabs>
          <w:tab w:val="clear" w:pos="1440"/>
          <w:tab w:val="num" w:pos="1800"/>
        </w:tabs>
        <w:ind w:left="1800"/>
        <w:rPr>
          <w:color w:val="000000"/>
        </w:rPr>
      </w:pPr>
      <w:r w:rsidRPr="000C3478">
        <w:rPr>
          <w:color w:val="000000"/>
        </w:rPr>
        <w:t>Additional or alternative productions may be scheduled with the approval of the Board of Directors to ensure that there is no conflict with any previously planned production and there are adequate staff and resources to produce it.</w:t>
      </w:r>
    </w:p>
    <w:p w:rsidR="00AD570B" w:rsidRPr="000C3478" w:rsidRDefault="00AD570B" w:rsidP="004D336E">
      <w:pPr>
        <w:numPr>
          <w:ilvl w:val="1"/>
          <w:numId w:val="31"/>
        </w:numPr>
        <w:tabs>
          <w:tab w:val="clear" w:pos="1440"/>
          <w:tab w:val="num" w:pos="1800"/>
        </w:tabs>
        <w:ind w:left="1800"/>
        <w:rPr>
          <w:color w:val="000000"/>
        </w:rPr>
      </w:pPr>
      <w:r w:rsidRPr="000C3478">
        <w:rPr>
          <w:color w:val="000000"/>
        </w:rPr>
        <w:t>It is recommended that a two-year production schedule always be maintained by the Board in order to secure venue space well in advance.</w:t>
      </w:r>
    </w:p>
    <w:p w:rsidR="00AD570B" w:rsidRPr="000C3478" w:rsidRDefault="00AD570B" w:rsidP="00AD570B">
      <w:pPr>
        <w:rPr>
          <w:color w:val="000000"/>
        </w:rPr>
      </w:pPr>
    </w:p>
    <w:p w:rsidR="00AD570B" w:rsidRPr="000C3478" w:rsidRDefault="00AD570B" w:rsidP="002018F2">
      <w:pPr>
        <w:numPr>
          <w:ilvl w:val="1"/>
          <w:numId w:val="1"/>
        </w:numPr>
        <w:rPr>
          <w:b/>
          <w:color w:val="000000"/>
        </w:rPr>
      </w:pPr>
      <w:r w:rsidRPr="000C3478">
        <w:rPr>
          <w:b/>
          <w:color w:val="000000"/>
        </w:rPr>
        <w:t xml:space="preserve">Staging Policy  </w:t>
      </w:r>
    </w:p>
    <w:p w:rsidR="00AD570B" w:rsidRPr="000C3478" w:rsidRDefault="00AD570B" w:rsidP="00AD570B">
      <w:pPr>
        <w:rPr>
          <w:color w:val="000000"/>
          <w:u w:val="single"/>
        </w:rPr>
      </w:pPr>
    </w:p>
    <w:p w:rsidR="00AD570B" w:rsidRPr="000C3478" w:rsidRDefault="00AD570B" w:rsidP="004D336E">
      <w:pPr>
        <w:numPr>
          <w:ilvl w:val="1"/>
          <w:numId w:val="32"/>
        </w:numPr>
        <w:tabs>
          <w:tab w:val="clear" w:pos="1440"/>
          <w:tab w:val="num" w:pos="1800"/>
        </w:tabs>
        <w:ind w:left="1800"/>
        <w:rPr>
          <w:color w:val="000000"/>
        </w:rPr>
      </w:pPr>
      <w:r w:rsidRPr="000C3478">
        <w:rPr>
          <w:color w:val="000000"/>
        </w:rPr>
        <w:t>Staging types include auditorium style seating, theatre-in-the-round, three-quarter round, and dinner or cocktail seating.</w:t>
      </w:r>
    </w:p>
    <w:p w:rsidR="00AD570B" w:rsidRPr="000C3478" w:rsidRDefault="00AD570B" w:rsidP="004D336E">
      <w:pPr>
        <w:numPr>
          <w:ilvl w:val="1"/>
          <w:numId w:val="32"/>
        </w:numPr>
        <w:tabs>
          <w:tab w:val="clear" w:pos="1440"/>
          <w:tab w:val="num" w:pos="1800"/>
        </w:tabs>
        <w:ind w:left="1800"/>
        <w:rPr>
          <w:color w:val="000000"/>
        </w:rPr>
      </w:pPr>
      <w:r w:rsidRPr="000C3478">
        <w:rPr>
          <w:color w:val="000000"/>
        </w:rPr>
        <w:t xml:space="preserve">All staging decisions must be made by the time a proposed show is presented to the Board of Directors for approval. </w:t>
      </w:r>
    </w:p>
    <w:p w:rsidR="0019599C" w:rsidRPr="000C3478" w:rsidRDefault="0019599C" w:rsidP="0019599C">
      <w:pPr>
        <w:tabs>
          <w:tab w:val="num" w:pos="2160"/>
        </w:tabs>
        <w:jc w:val="both"/>
        <w:rPr>
          <w:color w:val="000000"/>
        </w:rPr>
      </w:pPr>
    </w:p>
    <w:p w:rsidR="0019599C" w:rsidRPr="000C3478" w:rsidRDefault="0019599C">
      <w:pPr>
        <w:rPr>
          <w:color w:val="000000"/>
        </w:rPr>
      </w:pPr>
    </w:p>
    <w:p w:rsidR="00FD609E" w:rsidRPr="000C3478" w:rsidRDefault="00E34B5F" w:rsidP="002018F2">
      <w:pPr>
        <w:numPr>
          <w:ilvl w:val="1"/>
          <w:numId w:val="1"/>
        </w:numPr>
        <w:rPr>
          <w:b/>
          <w:color w:val="000000"/>
        </w:rPr>
      </w:pPr>
      <w:r w:rsidRPr="000C3478">
        <w:rPr>
          <w:b/>
          <w:color w:val="000000"/>
        </w:rPr>
        <w:t>Materials and Equipment Policy</w:t>
      </w:r>
    </w:p>
    <w:p w:rsidR="00FD609E" w:rsidRPr="000C3478" w:rsidRDefault="00FD609E">
      <w:pPr>
        <w:rPr>
          <w:b/>
          <w:color w:val="000000"/>
        </w:rPr>
      </w:pPr>
    </w:p>
    <w:p w:rsidR="00FD609E" w:rsidRPr="000C3478" w:rsidRDefault="00E34B5F" w:rsidP="004D336E">
      <w:pPr>
        <w:numPr>
          <w:ilvl w:val="1"/>
          <w:numId w:val="36"/>
        </w:numPr>
        <w:ind w:left="1800"/>
        <w:rPr>
          <w:color w:val="000000"/>
        </w:rPr>
      </w:pPr>
      <w:r w:rsidRPr="000C3478">
        <w:rPr>
          <w:color w:val="000000"/>
        </w:rPr>
        <w:t>Materials and equipment</w:t>
      </w:r>
      <w:r w:rsidR="00FD609E" w:rsidRPr="000C3478">
        <w:rPr>
          <w:color w:val="000000"/>
        </w:rPr>
        <w:t xml:space="preserve"> include but are not limited to properties, costumes, </w:t>
      </w:r>
      <w:r w:rsidR="002C577A" w:rsidRPr="000C3478">
        <w:rPr>
          <w:color w:val="000000"/>
        </w:rPr>
        <w:t xml:space="preserve">furniture, set pieces, </w:t>
      </w:r>
      <w:r w:rsidR="00FD609E" w:rsidRPr="000C3478">
        <w:rPr>
          <w:color w:val="000000"/>
        </w:rPr>
        <w:t>wig and makeup materials, sound, light and electrical equipment, orchestra stands and equipment, set design and construction equipment, and shop tools. Items included in this definition may be revised from time to time, as appropriate.</w:t>
      </w:r>
    </w:p>
    <w:p w:rsidR="00FD609E" w:rsidRPr="000C3478" w:rsidRDefault="00FD609E" w:rsidP="005C7D09">
      <w:pPr>
        <w:tabs>
          <w:tab w:val="num" w:pos="2160"/>
        </w:tabs>
        <w:ind w:left="1440"/>
        <w:rPr>
          <w:color w:val="000000"/>
        </w:rPr>
      </w:pPr>
    </w:p>
    <w:p w:rsidR="00FD609E" w:rsidRPr="000C3478" w:rsidRDefault="00FD609E" w:rsidP="004D336E">
      <w:pPr>
        <w:numPr>
          <w:ilvl w:val="1"/>
          <w:numId w:val="36"/>
        </w:numPr>
        <w:ind w:left="1800"/>
        <w:rPr>
          <w:color w:val="000000"/>
        </w:rPr>
      </w:pPr>
      <w:r w:rsidRPr="000C3478">
        <w:rPr>
          <w:color w:val="000000"/>
        </w:rPr>
        <w:lastRenderedPageBreak/>
        <w:t xml:space="preserve">An inventory of materials and equipment should be prepared and maintained </w:t>
      </w:r>
      <w:r w:rsidR="00E34B5F" w:rsidRPr="000C3478">
        <w:rPr>
          <w:color w:val="000000"/>
        </w:rPr>
        <w:t>by the Board or designee</w:t>
      </w:r>
      <w:r w:rsidRPr="000C3478">
        <w:rPr>
          <w:color w:val="000000"/>
        </w:rPr>
        <w:t>. Such inventory shall include the quantity, size, brand and location of each item, as well as the date it was obtained. When an item is approved for disposal, that information will be added to the inventory, together with the date it was disposed of, the reason for the disposal, whether it was replaced, and the title of the person who authorized its disposal, e.g., Production Coordinator, consultant, etc. All items, when not in use, shall be clearly identified and stored to save space, to protect them from damage, and to allow for ease of location when they are needed.</w:t>
      </w:r>
    </w:p>
    <w:p w:rsidR="00FD609E" w:rsidRPr="000C3478" w:rsidRDefault="00FD609E" w:rsidP="005C7D09">
      <w:pPr>
        <w:tabs>
          <w:tab w:val="num" w:pos="2160"/>
        </w:tabs>
        <w:ind w:left="1440"/>
        <w:rPr>
          <w:color w:val="000000"/>
        </w:rPr>
      </w:pPr>
    </w:p>
    <w:p w:rsidR="00FD609E" w:rsidRPr="000C3478" w:rsidRDefault="00FD609E" w:rsidP="004D336E">
      <w:pPr>
        <w:numPr>
          <w:ilvl w:val="1"/>
          <w:numId w:val="36"/>
        </w:numPr>
        <w:ind w:left="1800"/>
        <w:rPr>
          <w:color w:val="000000"/>
        </w:rPr>
      </w:pPr>
      <w:r w:rsidRPr="000C3478">
        <w:rPr>
          <w:color w:val="000000"/>
        </w:rPr>
        <w:t>All tools, appliances and wiring should be in usable condition before going into storage. Any item valuable enough to save for future use should be tagged and noted on the inventory as needing repair. The person who would be responsible for repairing the item (or arranging for such repair) should be verbally notified as well. Once the item has been repaired, the repair should be noted on the inventory, along with the date and the name of the person by whom it was repaired.</w:t>
      </w:r>
    </w:p>
    <w:p w:rsidR="00FD609E" w:rsidRPr="000C3478" w:rsidRDefault="00FD609E" w:rsidP="005C7D09">
      <w:pPr>
        <w:tabs>
          <w:tab w:val="num" w:pos="2160"/>
        </w:tabs>
        <w:ind w:left="1440"/>
        <w:rPr>
          <w:color w:val="000000"/>
        </w:rPr>
      </w:pPr>
    </w:p>
    <w:p w:rsidR="00FD609E" w:rsidRPr="000C3478" w:rsidRDefault="00E34B5F" w:rsidP="004D336E">
      <w:pPr>
        <w:numPr>
          <w:ilvl w:val="1"/>
          <w:numId w:val="36"/>
        </w:numPr>
        <w:ind w:left="1800"/>
        <w:rPr>
          <w:color w:val="000000"/>
        </w:rPr>
      </w:pPr>
      <w:r w:rsidRPr="000C3478">
        <w:rPr>
          <w:color w:val="000000"/>
        </w:rPr>
        <w:t>Materials and equipment of SL</w:t>
      </w:r>
      <w:r w:rsidR="00FD609E" w:rsidRPr="000C3478">
        <w:rPr>
          <w:color w:val="000000"/>
        </w:rPr>
        <w:t xml:space="preserve">CT </w:t>
      </w:r>
      <w:r w:rsidR="00F84491" w:rsidRPr="000C3478">
        <w:rPr>
          <w:color w:val="000000"/>
        </w:rPr>
        <w:t xml:space="preserve">during a production </w:t>
      </w:r>
      <w:r w:rsidR="00FD609E" w:rsidRPr="000C3478">
        <w:rPr>
          <w:color w:val="000000"/>
        </w:rPr>
        <w:t xml:space="preserve">are the responsibility </w:t>
      </w:r>
      <w:r w:rsidR="00F84491" w:rsidRPr="000C3478">
        <w:rPr>
          <w:color w:val="000000"/>
        </w:rPr>
        <w:t>of the director or</w:t>
      </w:r>
      <w:r w:rsidR="00FD609E" w:rsidRPr="000C3478">
        <w:rPr>
          <w:color w:val="000000"/>
        </w:rPr>
        <w:t xml:space="preserve"> appropriate </w:t>
      </w:r>
      <w:r w:rsidRPr="000C3478">
        <w:rPr>
          <w:color w:val="000000"/>
        </w:rPr>
        <w:t>designee</w:t>
      </w:r>
      <w:r w:rsidR="00FD609E" w:rsidRPr="000C3478">
        <w:rPr>
          <w:color w:val="000000"/>
        </w:rPr>
        <w:t xml:space="preserve">. This includes their storage, maintenance, arrangement for loan, etc. Production staff of each show shall arrange with the appropriate </w:t>
      </w:r>
      <w:r w:rsidRPr="000C3478">
        <w:rPr>
          <w:color w:val="000000"/>
        </w:rPr>
        <w:t>representative</w:t>
      </w:r>
      <w:r w:rsidR="00FD609E" w:rsidRPr="000C3478">
        <w:rPr>
          <w:color w:val="000000"/>
        </w:rPr>
        <w:t xml:space="preserve"> for materials and equipment to be used for the production; thereafter, such materials and equipment shall be the responsibility of the production crew for that production. </w:t>
      </w:r>
    </w:p>
    <w:p w:rsidR="00FD609E" w:rsidRPr="000C3478" w:rsidRDefault="00FD609E" w:rsidP="005C7D09">
      <w:pPr>
        <w:tabs>
          <w:tab w:val="num" w:pos="2160"/>
        </w:tabs>
        <w:ind w:left="1440"/>
        <w:rPr>
          <w:color w:val="000000"/>
        </w:rPr>
      </w:pPr>
    </w:p>
    <w:p w:rsidR="00FD609E" w:rsidRPr="000C3478" w:rsidRDefault="00FD609E" w:rsidP="004D336E">
      <w:pPr>
        <w:numPr>
          <w:ilvl w:val="1"/>
          <w:numId w:val="36"/>
        </w:numPr>
        <w:ind w:left="1800"/>
        <w:rPr>
          <w:color w:val="000000"/>
        </w:rPr>
      </w:pPr>
      <w:r w:rsidRPr="000C3478">
        <w:rPr>
          <w:color w:val="000000"/>
        </w:rPr>
        <w:t>Materials and equipment (costumes, properties, etc.) purchased for a specific prod</w:t>
      </w:r>
      <w:r w:rsidR="00E34B5F" w:rsidRPr="000C3478">
        <w:rPr>
          <w:color w:val="000000"/>
        </w:rPr>
        <w:t>uction or previously owned by SL</w:t>
      </w:r>
      <w:r w:rsidRPr="000C3478">
        <w:rPr>
          <w:color w:val="000000"/>
        </w:rPr>
        <w:t>CT</w:t>
      </w:r>
      <w:r w:rsidR="00E34B5F" w:rsidRPr="000C3478">
        <w:rPr>
          <w:color w:val="000000"/>
        </w:rPr>
        <w:t xml:space="preserve"> shall remain the property of SL</w:t>
      </w:r>
      <w:r w:rsidRPr="000C3478">
        <w:rPr>
          <w:color w:val="000000"/>
        </w:rPr>
        <w:t xml:space="preserve">CT and no arrangements shall be made with any cast or crew member to give, sell or otherwise dispose of such items without first obtaining the permission of the Production Coordinator </w:t>
      </w:r>
      <w:r w:rsidR="00E34B5F" w:rsidRPr="000C3478">
        <w:rPr>
          <w:color w:val="000000"/>
        </w:rPr>
        <w:t>or</w:t>
      </w:r>
      <w:r w:rsidRPr="000C3478">
        <w:rPr>
          <w:color w:val="000000"/>
        </w:rPr>
        <w:t xml:space="preserve"> appropriate </w:t>
      </w:r>
      <w:r w:rsidR="00E34B5F" w:rsidRPr="000C3478">
        <w:rPr>
          <w:color w:val="000000"/>
        </w:rPr>
        <w:t>designee</w:t>
      </w:r>
      <w:r w:rsidRPr="000C3478">
        <w:rPr>
          <w:color w:val="000000"/>
        </w:rPr>
        <w:t>.</w:t>
      </w:r>
    </w:p>
    <w:p w:rsidR="005F0241" w:rsidRPr="000C3478" w:rsidRDefault="005F0241" w:rsidP="005C7D09">
      <w:pPr>
        <w:pStyle w:val="ListParagraph"/>
        <w:ind w:left="0"/>
        <w:rPr>
          <w:color w:val="000000"/>
        </w:rPr>
      </w:pPr>
    </w:p>
    <w:p w:rsidR="00DA666B" w:rsidRDefault="005F0241" w:rsidP="004D336E">
      <w:pPr>
        <w:numPr>
          <w:ilvl w:val="1"/>
          <w:numId w:val="36"/>
        </w:numPr>
        <w:ind w:left="1800"/>
        <w:rPr>
          <w:color w:val="000000"/>
        </w:rPr>
      </w:pPr>
      <w:r w:rsidRPr="000C3478">
        <w:rPr>
          <w:color w:val="000000"/>
        </w:rPr>
        <w:t>The loaning of SLCT owned equipment shall be done sparingly and only with the approval of the Board. The more we use equipment, the faster it wears out, in addition to the risk of loss or breakage by the borrower.</w:t>
      </w:r>
    </w:p>
    <w:p w:rsidR="00DA666B" w:rsidRDefault="00DA666B" w:rsidP="00DA666B">
      <w:pPr>
        <w:pStyle w:val="ListParagraph"/>
        <w:rPr>
          <w:color w:val="1D2228"/>
        </w:rPr>
      </w:pPr>
    </w:p>
    <w:p w:rsidR="00327E99" w:rsidRPr="00DA666B" w:rsidRDefault="00DA666B" w:rsidP="004D336E">
      <w:pPr>
        <w:numPr>
          <w:ilvl w:val="1"/>
          <w:numId w:val="36"/>
        </w:numPr>
        <w:ind w:left="1800"/>
        <w:rPr>
          <w:color w:val="000000"/>
        </w:rPr>
      </w:pPr>
      <w:r w:rsidRPr="00DA666B">
        <w:rPr>
          <w:color w:val="1D2228"/>
          <w:u w:val="single"/>
        </w:rPr>
        <w:t>Production Lighting</w:t>
      </w:r>
      <w:r>
        <w:rPr>
          <w:color w:val="1D2228"/>
        </w:rPr>
        <w:t xml:space="preserve">. </w:t>
      </w:r>
      <w:r w:rsidRPr="00DA666B">
        <w:rPr>
          <w:color w:val="1D2228"/>
        </w:rPr>
        <w:t xml:space="preserve">When theatre lighting is </w:t>
      </w:r>
      <w:r>
        <w:rPr>
          <w:color w:val="1D2228"/>
        </w:rPr>
        <w:t>needed</w:t>
      </w:r>
      <w:r w:rsidRPr="00DA666B">
        <w:rPr>
          <w:color w:val="1D2228"/>
        </w:rPr>
        <w:t xml:space="preserve"> in SLCT productions</w:t>
      </w:r>
      <w:r>
        <w:rPr>
          <w:color w:val="1D2228"/>
        </w:rPr>
        <w:t>,</w:t>
      </w:r>
      <w:r w:rsidRPr="00DA666B">
        <w:rPr>
          <w:color w:val="1D2228"/>
        </w:rPr>
        <w:t xml:space="preserve"> three point lighting will be used.  Lighting from both sides, front and/or ceiling will help minimize shadows, hot spots and reduce washout on actors faces.  Three point lighting will enhance the overall technical quality of shows at all venues.</w:t>
      </w:r>
      <w:r w:rsidRPr="00DA666B">
        <w:rPr>
          <w:color w:val="1D2228"/>
        </w:rPr>
        <w:br/>
        <w:t xml:space="preserve">SLCT has purchased the equipment to enable us to accomplish this.  This includes easy lift tripods with five foot light bars, six LED </w:t>
      </w:r>
      <w:r w:rsidRPr="00DA666B">
        <w:rPr>
          <w:color w:val="1D2228"/>
        </w:rPr>
        <w:lastRenderedPageBreak/>
        <w:t>Ellipsoids, and three LED Parnels. This configuration will adequately light a stage show as well as three quarter round seating.</w:t>
      </w:r>
      <w:r w:rsidRPr="00DA666B">
        <w:rPr>
          <w:color w:val="1D2228"/>
        </w:rPr>
        <w:br/>
        <w:t>The Director and lighting designer may add lights to this configuration as needed</w:t>
      </w:r>
      <w:r w:rsidRPr="00DA666B">
        <w:rPr>
          <w:rFonts w:ascii="Arial" w:hAnsi="Arial" w:cs="Arial"/>
          <w:color w:val="1D2228"/>
          <w:sz w:val="27"/>
          <w:szCs w:val="27"/>
        </w:rPr>
        <w:t>.</w:t>
      </w:r>
    </w:p>
    <w:p w:rsidR="00534D27" w:rsidRPr="000C3478" w:rsidRDefault="00534D27">
      <w:pPr>
        <w:jc w:val="center"/>
        <w:rPr>
          <w:b/>
          <w:color w:val="000000"/>
        </w:rPr>
      </w:pPr>
    </w:p>
    <w:p w:rsidR="00FD609E" w:rsidRPr="000C3478" w:rsidRDefault="00E34B5F" w:rsidP="00F81FE9">
      <w:pPr>
        <w:numPr>
          <w:ilvl w:val="1"/>
          <w:numId w:val="1"/>
        </w:numPr>
        <w:rPr>
          <w:color w:val="000000"/>
        </w:rPr>
      </w:pPr>
      <w:r w:rsidRPr="000C3478">
        <w:rPr>
          <w:b/>
          <w:color w:val="000000"/>
        </w:rPr>
        <w:t xml:space="preserve">Play </w:t>
      </w:r>
      <w:r w:rsidRPr="00860D77">
        <w:rPr>
          <w:b/>
          <w:color w:val="000000"/>
        </w:rPr>
        <w:t>and</w:t>
      </w:r>
      <w:r w:rsidRPr="000C3478">
        <w:rPr>
          <w:b/>
          <w:color w:val="000000"/>
        </w:rPr>
        <w:t xml:space="preserve"> Director Selection</w:t>
      </w:r>
    </w:p>
    <w:p w:rsidR="00FD609E" w:rsidRPr="000C3478" w:rsidRDefault="00FD609E">
      <w:pPr>
        <w:jc w:val="center"/>
        <w:rPr>
          <w:b/>
          <w:color w:val="000000"/>
        </w:rPr>
      </w:pPr>
    </w:p>
    <w:p w:rsidR="00F81FE9" w:rsidRPr="00914E4D" w:rsidRDefault="00F81FE9" w:rsidP="004D336E">
      <w:pPr>
        <w:numPr>
          <w:ilvl w:val="0"/>
          <w:numId w:val="37"/>
        </w:numPr>
        <w:ind w:left="1800"/>
      </w:pPr>
      <w:r w:rsidRPr="00914E4D">
        <w:t>Any play being submitted to the Board for production approval must have been previously reviewed and approved by the Play Reading Committee.</w:t>
      </w:r>
    </w:p>
    <w:p w:rsidR="00F81FE9" w:rsidRPr="00914E4D" w:rsidRDefault="00F81FE9" w:rsidP="00F81FE9">
      <w:pPr>
        <w:ind w:left="1800"/>
      </w:pPr>
    </w:p>
    <w:p w:rsidR="00F81FE9" w:rsidRPr="00914E4D" w:rsidRDefault="00F81FE9" w:rsidP="004D336E">
      <w:pPr>
        <w:numPr>
          <w:ilvl w:val="0"/>
          <w:numId w:val="37"/>
        </w:numPr>
        <w:ind w:left="1800"/>
      </w:pPr>
      <w:r w:rsidRPr="00914E4D">
        <w:t>Any past director or assistant director may submit an approved play for proposed production for the next scheduling vacancy.</w:t>
      </w:r>
    </w:p>
    <w:p w:rsidR="00F81FE9" w:rsidRPr="00914E4D" w:rsidRDefault="00F81FE9" w:rsidP="00F81FE9">
      <w:pPr>
        <w:ind w:left="1800"/>
      </w:pPr>
    </w:p>
    <w:p w:rsidR="00F81FE9" w:rsidRPr="00914E4D" w:rsidRDefault="00F81FE9" w:rsidP="004D336E">
      <w:pPr>
        <w:numPr>
          <w:ilvl w:val="0"/>
          <w:numId w:val="37"/>
        </w:numPr>
        <w:ind w:left="1800"/>
      </w:pPr>
      <w:r w:rsidRPr="00914E4D">
        <w:t>If there is a vacancy on the production schedule and no director has applied to present a production, the Board may ask a qualified director to consider a production.</w:t>
      </w:r>
    </w:p>
    <w:p w:rsidR="00F81FE9" w:rsidRPr="00914E4D" w:rsidRDefault="00F81FE9" w:rsidP="00F81FE9">
      <w:pPr>
        <w:ind w:left="1800"/>
      </w:pPr>
    </w:p>
    <w:p w:rsidR="00F81FE9" w:rsidRPr="00914E4D" w:rsidRDefault="00F81FE9" w:rsidP="004D336E">
      <w:pPr>
        <w:numPr>
          <w:ilvl w:val="0"/>
          <w:numId w:val="37"/>
        </w:numPr>
        <w:ind w:left="1800"/>
      </w:pPr>
      <w:r w:rsidRPr="00914E4D">
        <w:t>A qualified director is one who:</w:t>
      </w:r>
    </w:p>
    <w:p w:rsidR="00F81FE9" w:rsidRDefault="00F81FE9" w:rsidP="00F81FE9">
      <w:pPr>
        <w:numPr>
          <w:ilvl w:val="4"/>
          <w:numId w:val="1"/>
        </w:numPr>
        <w:tabs>
          <w:tab w:val="clear" w:pos="1800"/>
          <w:tab w:val="num" w:pos="2340"/>
        </w:tabs>
        <w:ind w:left="2340" w:hanging="450"/>
      </w:pPr>
      <w:r w:rsidRPr="00914E4D">
        <w:t>has directed a previous SLCT production.</w:t>
      </w:r>
    </w:p>
    <w:p w:rsidR="00F81FE9" w:rsidRDefault="00F81FE9" w:rsidP="00F81FE9">
      <w:pPr>
        <w:numPr>
          <w:ilvl w:val="4"/>
          <w:numId w:val="1"/>
        </w:numPr>
        <w:tabs>
          <w:tab w:val="clear" w:pos="1800"/>
          <w:tab w:val="num" w:pos="2340"/>
        </w:tabs>
        <w:ind w:left="2340" w:hanging="450"/>
      </w:pPr>
      <w:r w:rsidRPr="00914E4D">
        <w:t>has prior outside</w:t>
      </w:r>
      <w:r>
        <w:t xml:space="preserve"> directing experience as well as </w:t>
      </w:r>
      <w:r w:rsidRPr="00914E4D">
        <w:t>has been an assist</w:t>
      </w:r>
      <w:r>
        <w:t>ant director of a previous SLCT</w:t>
      </w:r>
      <w:r w:rsidRPr="00914E4D">
        <w:t xml:space="preserve"> production.</w:t>
      </w:r>
    </w:p>
    <w:p w:rsidR="00F81FE9" w:rsidRPr="00914E4D" w:rsidRDefault="00F81FE9" w:rsidP="00F81FE9">
      <w:pPr>
        <w:numPr>
          <w:ilvl w:val="4"/>
          <w:numId w:val="1"/>
        </w:numPr>
        <w:tabs>
          <w:tab w:val="clear" w:pos="1800"/>
          <w:tab w:val="num" w:pos="2340"/>
        </w:tabs>
        <w:ind w:left="2340" w:hanging="450"/>
      </w:pPr>
      <w:r w:rsidRPr="00914E4D">
        <w:t>has taken an SLCT directing class and has been</w:t>
      </w:r>
      <w:r>
        <w:t xml:space="preserve"> </w:t>
      </w:r>
      <w:r w:rsidRPr="00914E4D">
        <w:t>an assistant director of a previous SLCT</w:t>
      </w:r>
      <w:r>
        <w:t xml:space="preserve"> </w:t>
      </w:r>
      <w:r w:rsidRPr="00914E4D">
        <w:t>production.</w:t>
      </w:r>
    </w:p>
    <w:p w:rsidR="00F81FE9" w:rsidRPr="00914E4D" w:rsidRDefault="00F81FE9" w:rsidP="00F81FE9">
      <w:pPr>
        <w:ind w:left="1800"/>
      </w:pPr>
    </w:p>
    <w:p w:rsidR="00F81FE9" w:rsidRPr="00914E4D" w:rsidRDefault="00F81FE9" w:rsidP="004D336E">
      <w:pPr>
        <w:numPr>
          <w:ilvl w:val="0"/>
          <w:numId w:val="37"/>
        </w:numPr>
        <w:ind w:left="1800"/>
      </w:pPr>
      <w:r w:rsidRPr="00914E4D">
        <w:t>If the selected play is on the approved play list (found on the website) or has gone through the Play Reading process and has been approved, the next step in the process is:  the director must submit a formal notification to the President of the Board by email stating his/her request to produce the play.</w:t>
      </w:r>
    </w:p>
    <w:p w:rsidR="00F81FE9" w:rsidRPr="00914E4D" w:rsidRDefault="00F81FE9" w:rsidP="00F81FE9">
      <w:pPr>
        <w:ind w:left="1800"/>
      </w:pPr>
    </w:p>
    <w:p w:rsidR="00F81FE9" w:rsidRDefault="00F81FE9" w:rsidP="004D336E">
      <w:pPr>
        <w:numPr>
          <w:ilvl w:val="0"/>
          <w:numId w:val="37"/>
        </w:numPr>
        <w:ind w:left="1800"/>
      </w:pPr>
      <w:r w:rsidRPr="00914E4D">
        <w:t>If more than one director requests a specific production slot, the Board makes the final decision as to which director gets that slot.  The Board will base its decision on the first director who has submitted an approved play along with  a formal notification to the Board.</w:t>
      </w:r>
    </w:p>
    <w:p w:rsidR="004B0D10" w:rsidRDefault="004B0D10" w:rsidP="004B0D10">
      <w:pPr>
        <w:pStyle w:val="ListParagraph"/>
      </w:pPr>
    </w:p>
    <w:p w:rsidR="004B0D10" w:rsidRDefault="004B0D10" w:rsidP="004B0D10">
      <w:pPr>
        <w:pStyle w:val="ListParagraph"/>
      </w:pPr>
    </w:p>
    <w:p w:rsidR="004B0D10" w:rsidRDefault="004B0D10" w:rsidP="004B0D10">
      <w:pPr>
        <w:pStyle w:val="ListParagraph"/>
      </w:pPr>
    </w:p>
    <w:p w:rsidR="004B0D10" w:rsidRPr="004B0D10" w:rsidRDefault="004B0D10" w:rsidP="004D336E">
      <w:pPr>
        <w:pStyle w:val="ListParagraph"/>
        <w:numPr>
          <w:ilvl w:val="0"/>
          <w:numId w:val="38"/>
        </w:numPr>
        <w:jc w:val="both"/>
        <w:rPr>
          <w:b/>
        </w:rPr>
      </w:pPr>
      <w:r w:rsidRPr="004B0D10">
        <w:rPr>
          <w:b/>
        </w:rPr>
        <w:t>Education Policy</w:t>
      </w:r>
    </w:p>
    <w:p w:rsidR="004B0D10" w:rsidRPr="000C3478" w:rsidRDefault="004B0D10" w:rsidP="004B0D10">
      <w:pPr>
        <w:jc w:val="center"/>
        <w:rPr>
          <w:b/>
          <w:color w:val="000000"/>
        </w:rPr>
      </w:pPr>
    </w:p>
    <w:p w:rsidR="004B0D10" w:rsidRPr="004B0D10" w:rsidRDefault="004B0D10" w:rsidP="004B0D10">
      <w:pPr>
        <w:ind w:left="720"/>
        <w:jc w:val="both"/>
      </w:pPr>
      <w:r w:rsidRPr="004B0D10">
        <w:t>SLCT offers classes and workshops that are open to members under the following guidelines:</w:t>
      </w:r>
    </w:p>
    <w:p w:rsidR="004B0D10" w:rsidRPr="004B0D10" w:rsidRDefault="004B0D10" w:rsidP="004D336E">
      <w:pPr>
        <w:pStyle w:val="ListParagraph"/>
        <w:numPr>
          <w:ilvl w:val="0"/>
          <w:numId w:val="39"/>
        </w:numPr>
        <w:contextualSpacing/>
        <w:jc w:val="both"/>
      </w:pPr>
      <w:r w:rsidRPr="004B0D10">
        <w:t>The course description shall be submitted to the education chairat least two weeks prior to class information being disseminated.</w:t>
      </w:r>
    </w:p>
    <w:p w:rsidR="004B0D10" w:rsidRPr="004B0D10" w:rsidRDefault="004B0D10" w:rsidP="004D336E">
      <w:pPr>
        <w:pStyle w:val="ListParagraph"/>
        <w:numPr>
          <w:ilvl w:val="0"/>
          <w:numId w:val="39"/>
        </w:numPr>
        <w:contextualSpacing/>
        <w:jc w:val="both"/>
      </w:pPr>
      <w:r w:rsidRPr="004B0D10">
        <w:t>The education chair along with the instructor shall set the dates and time. The Chair shall find suitable</w:t>
      </w:r>
      <w:r>
        <w:t xml:space="preserve"> </w:t>
      </w:r>
      <w:r w:rsidRPr="004B0D10">
        <w:t>space.</w:t>
      </w:r>
    </w:p>
    <w:p w:rsidR="004B0D10" w:rsidRPr="004B0D10" w:rsidRDefault="004B0D10" w:rsidP="004D336E">
      <w:pPr>
        <w:pStyle w:val="ListParagraph"/>
        <w:numPr>
          <w:ilvl w:val="0"/>
          <w:numId w:val="39"/>
        </w:numPr>
        <w:contextualSpacing/>
        <w:jc w:val="both"/>
      </w:pPr>
      <w:r w:rsidRPr="004B0D10">
        <w:lastRenderedPageBreak/>
        <w:t>The instructor shall determine the number of students, the fees (if any), and the criteria</w:t>
      </w:r>
      <w:r>
        <w:t xml:space="preserve"> </w:t>
      </w:r>
      <w:r w:rsidRPr="004B0D10">
        <w:t>for entrance to the class.</w:t>
      </w:r>
      <w:r>
        <w:t xml:space="preserve"> </w:t>
      </w:r>
      <w:r w:rsidRPr="004B0D10">
        <w:t>This shall be advertised with the class information.</w:t>
      </w:r>
    </w:p>
    <w:p w:rsidR="004B0D10" w:rsidRPr="004B0D10" w:rsidRDefault="004B0D10" w:rsidP="004D336E">
      <w:pPr>
        <w:pStyle w:val="ListParagraph"/>
        <w:numPr>
          <w:ilvl w:val="0"/>
          <w:numId w:val="39"/>
        </w:numPr>
        <w:contextualSpacing/>
        <w:jc w:val="both"/>
      </w:pPr>
      <w:r w:rsidRPr="004B0D10">
        <w:t>All students</w:t>
      </w:r>
      <w:r>
        <w:t xml:space="preserve"> </w:t>
      </w:r>
      <w:r w:rsidRPr="004B0D10">
        <w:t>shall be accepted</w:t>
      </w:r>
      <w:r>
        <w:t xml:space="preserve"> </w:t>
      </w:r>
      <w:r w:rsidRPr="004B0D10">
        <w:t xml:space="preserve">based on those criteria, on a first come basis. It is the sole responsibility of the instructor to determine if the prospective student meets the criteria. </w:t>
      </w:r>
    </w:p>
    <w:p w:rsidR="004B0D10" w:rsidRPr="004B0D10" w:rsidRDefault="004B0D10" w:rsidP="004D336E">
      <w:pPr>
        <w:pStyle w:val="ListParagraph"/>
        <w:numPr>
          <w:ilvl w:val="0"/>
          <w:numId w:val="39"/>
        </w:numPr>
        <w:contextualSpacing/>
        <w:jc w:val="both"/>
      </w:pPr>
      <w:r w:rsidRPr="004B0D10">
        <w:t>As with the Director’s prerogative, decisions made by the instructor may not be appealed to the Board.</w:t>
      </w:r>
    </w:p>
    <w:p w:rsidR="0094401E" w:rsidRDefault="0094401E" w:rsidP="0051018E">
      <w:pPr>
        <w:ind w:left="2160"/>
        <w:rPr>
          <w:color w:val="000000"/>
        </w:rPr>
      </w:pPr>
    </w:p>
    <w:sectPr w:rsidR="0094401E" w:rsidSect="003653C0">
      <w:footerReference w:type="even" r:id="rId9"/>
      <w:footerReference w:type="default" r:id="rId10"/>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948" w:rsidRDefault="00311948">
      <w:r>
        <w:separator/>
      </w:r>
    </w:p>
  </w:endnote>
  <w:endnote w:type="continuationSeparator" w:id="1">
    <w:p w:rsidR="00311948" w:rsidRDefault="00311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7A" w:rsidRDefault="006C6FE5">
    <w:pPr>
      <w:pStyle w:val="Footer"/>
      <w:framePr w:wrap="around" w:vAnchor="text" w:hAnchor="margin" w:xAlign="right" w:y="1"/>
      <w:rPr>
        <w:rStyle w:val="PageNumber"/>
      </w:rPr>
    </w:pPr>
    <w:r>
      <w:rPr>
        <w:rStyle w:val="PageNumber"/>
      </w:rPr>
      <w:fldChar w:fldCharType="begin"/>
    </w:r>
    <w:r w:rsidR="002C577A">
      <w:rPr>
        <w:rStyle w:val="PageNumber"/>
      </w:rPr>
      <w:instrText xml:space="preserve">PAGE  </w:instrText>
    </w:r>
    <w:r>
      <w:rPr>
        <w:rStyle w:val="PageNumber"/>
      </w:rPr>
      <w:fldChar w:fldCharType="end"/>
    </w:r>
  </w:p>
  <w:p w:rsidR="002C577A" w:rsidRDefault="002C57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61344"/>
      <w:docPartObj>
        <w:docPartGallery w:val="Page Numbers (Bottom of Page)"/>
        <w:docPartUnique/>
      </w:docPartObj>
    </w:sdtPr>
    <w:sdtContent>
      <w:p w:rsidR="003653C0" w:rsidRDefault="006C6FE5">
        <w:pPr>
          <w:pStyle w:val="Footer"/>
          <w:jc w:val="right"/>
        </w:pPr>
        <w:fldSimple w:instr=" PAGE   \* MERGEFORMAT ">
          <w:r w:rsidR="00F65939">
            <w:rPr>
              <w:noProof/>
            </w:rPr>
            <w:t>2</w:t>
          </w:r>
        </w:fldSimple>
      </w:p>
    </w:sdtContent>
  </w:sdt>
  <w:p w:rsidR="002C577A" w:rsidRDefault="002C57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948" w:rsidRDefault="00311948">
      <w:r>
        <w:separator/>
      </w:r>
    </w:p>
  </w:footnote>
  <w:footnote w:type="continuationSeparator" w:id="1">
    <w:p w:rsidR="00311948" w:rsidRDefault="00311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708"/>
    <w:multiLevelType w:val="hybridMultilevel"/>
    <w:tmpl w:val="6480FB52"/>
    <w:lvl w:ilvl="0" w:tplc="07406376">
      <w:start w:val="1"/>
      <w:numFmt w:val="bullet"/>
      <w:lvlText w:val=""/>
      <w:lvlJc w:val="left"/>
      <w:pPr>
        <w:tabs>
          <w:tab w:val="num" w:pos="1728"/>
        </w:tabs>
        <w:ind w:left="720" w:firstLine="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35806"/>
    <w:multiLevelType w:val="hybridMultilevel"/>
    <w:tmpl w:val="2280F7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6F64BEE">
      <w:start w:val="2"/>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805ADD"/>
    <w:multiLevelType w:val="hybridMultilevel"/>
    <w:tmpl w:val="2A10FCDC"/>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E0AAC"/>
    <w:multiLevelType w:val="hybridMultilevel"/>
    <w:tmpl w:val="49BE72EA"/>
    <w:lvl w:ilvl="0" w:tplc="73CCB66C">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F118C39E">
      <w:start w:val="1"/>
      <w:numFmt w:val="lowerLetter"/>
      <w:lvlText w:val="%5."/>
      <w:lvlJc w:val="left"/>
      <w:pPr>
        <w:tabs>
          <w:tab w:val="num" w:pos="1800"/>
        </w:tabs>
        <w:ind w:left="18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F2075"/>
    <w:multiLevelType w:val="hybridMultilevel"/>
    <w:tmpl w:val="B74E9B5E"/>
    <w:lvl w:ilvl="0" w:tplc="6D524922">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1B">
      <w:start w:val="1"/>
      <w:numFmt w:val="lowerRoman"/>
      <w:lvlText w:val="%9."/>
      <w:lvlJc w:val="right"/>
      <w:pPr>
        <w:tabs>
          <w:tab w:val="num" w:pos="8280"/>
        </w:tabs>
        <w:ind w:left="8280" w:hanging="360"/>
      </w:pPr>
      <w:rPr>
        <w:rFonts w:hint="default"/>
      </w:rPr>
    </w:lvl>
  </w:abstractNum>
  <w:abstractNum w:abstractNumId="5">
    <w:nsid w:val="0DFE6A26"/>
    <w:multiLevelType w:val="hybridMultilevel"/>
    <w:tmpl w:val="1182FED8"/>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E2379EA"/>
    <w:multiLevelType w:val="hybridMultilevel"/>
    <w:tmpl w:val="9030285E"/>
    <w:lvl w:ilvl="0" w:tplc="0409001B">
      <w:start w:val="1"/>
      <w:numFmt w:val="lowerRoman"/>
      <w:lvlText w:val="%1."/>
      <w:lvlJc w:val="righ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E60DC"/>
    <w:multiLevelType w:val="hybridMultilevel"/>
    <w:tmpl w:val="6018D5B6"/>
    <w:lvl w:ilvl="0" w:tplc="BAAAB1F2">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1B">
      <w:start w:val="1"/>
      <w:numFmt w:val="lowerRoman"/>
      <w:lvlText w:val="%9."/>
      <w:lvlJc w:val="right"/>
      <w:pPr>
        <w:tabs>
          <w:tab w:val="num" w:pos="1800"/>
        </w:tabs>
        <w:ind w:left="1800" w:hanging="360"/>
      </w:pPr>
      <w:rPr>
        <w:rFonts w:hint="default"/>
      </w:rPr>
    </w:lvl>
  </w:abstractNum>
  <w:abstractNum w:abstractNumId="8">
    <w:nsid w:val="107B6047"/>
    <w:multiLevelType w:val="hybridMultilevel"/>
    <w:tmpl w:val="C5E43C9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9956F0"/>
    <w:multiLevelType w:val="hybridMultilevel"/>
    <w:tmpl w:val="02AC01A2"/>
    <w:lvl w:ilvl="0" w:tplc="D1C28378">
      <w:start w:val="2"/>
      <w:numFmt w:val="lowerLetter"/>
      <w:lvlText w:val="%1."/>
      <w:lvlJc w:val="left"/>
      <w:pPr>
        <w:ind w:left="2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A52D54"/>
    <w:multiLevelType w:val="hybridMultilevel"/>
    <w:tmpl w:val="6B365E30"/>
    <w:lvl w:ilvl="0" w:tplc="04090011">
      <w:start w:val="1"/>
      <w:numFmt w:val="decimal"/>
      <w:lvlText w:val="%1)"/>
      <w:lvlJc w:val="lef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F2E6D"/>
    <w:multiLevelType w:val="hybridMultilevel"/>
    <w:tmpl w:val="EDFEB818"/>
    <w:lvl w:ilvl="0" w:tplc="3326A2D8">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11">
      <w:start w:val="1"/>
      <w:numFmt w:val="decimal"/>
      <w:lvlText w:val="%9)"/>
      <w:lvlJc w:val="left"/>
      <w:pPr>
        <w:tabs>
          <w:tab w:val="num" w:pos="1800"/>
        </w:tabs>
        <w:ind w:left="1800" w:hanging="360"/>
      </w:pPr>
      <w:rPr>
        <w:rFonts w:hint="default"/>
      </w:rPr>
    </w:lvl>
  </w:abstractNum>
  <w:abstractNum w:abstractNumId="12">
    <w:nsid w:val="19B151B0"/>
    <w:multiLevelType w:val="hybridMultilevel"/>
    <w:tmpl w:val="23A26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45349"/>
    <w:multiLevelType w:val="hybridMultilevel"/>
    <w:tmpl w:val="EF68014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CF05969"/>
    <w:multiLevelType w:val="hybridMultilevel"/>
    <w:tmpl w:val="C994CC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1B">
      <w:start w:val="1"/>
      <w:numFmt w:val="lowerRoman"/>
      <w:lvlText w:val="%9."/>
      <w:lvlJc w:val="right"/>
      <w:pPr>
        <w:tabs>
          <w:tab w:val="num" w:pos="1800"/>
        </w:tabs>
        <w:ind w:left="1800" w:hanging="360"/>
      </w:pPr>
      <w:rPr>
        <w:rFonts w:hint="default"/>
      </w:rPr>
    </w:lvl>
  </w:abstractNum>
  <w:abstractNum w:abstractNumId="15">
    <w:nsid w:val="2BFD3DA9"/>
    <w:multiLevelType w:val="hybridMultilevel"/>
    <w:tmpl w:val="652A5DFC"/>
    <w:lvl w:ilvl="0" w:tplc="0409000F">
      <w:start w:val="1"/>
      <w:numFmt w:val="decimal"/>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797BD9"/>
    <w:multiLevelType w:val="hybridMultilevel"/>
    <w:tmpl w:val="FBC2FD4C"/>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5731F"/>
    <w:multiLevelType w:val="hybridMultilevel"/>
    <w:tmpl w:val="1C10EA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92A364B"/>
    <w:multiLevelType w:val="hybridMultilevel"/>
    <w:tmpl w:val="9522CE68"/>
    <w:lvl w:ilvl="0" w:tplc="0409001B">
      <w:start w:val="1"/>
      <w:numFmt w:val="lowerRoman"/>
      <w:lvlText w:val="%1."/>
      <w:lvlJc w:val="right"/>
      <w:pPr>
        <w:tabs>
          <w:tab w:val="num" w:pos="2894"/>
        </w:tabs>
        <w:ind w:left="2894" w:hanging="360"/>
      </w:pPr>
      <w:rPr>
        <w:rFonts w:hint="default"/>
      </w:rPr>
    </w:lvl>
    <w:lvl w:ilvl="1" w:tplc="04090003">
      <w:start w:val="1"/>
      <w:numFmt w:val="bullet"/>
      <w:lvlText w:val="o"/>
      <w:lvlJc w:val="left"/>
      <w:pPr>
        <w:ind w:left="3614" w:hanging="360"/>
      </w:pPr>
      <w:rPr>
        <w:rFonts w:ascii="Courier New" w:hAnsi="Courier New" w:cs="Courier New" w:hint="default"/>
      </w:rPr>
    </w:lvl>
    <w:lvl w:ilvl="2" w:tplc="04090005" w:tentative="1">
      <w:start w:val="1"/>
      <w:numFmt w:val="bullet"/>
      <w:lvlText w:val=""/>
      <w:lvlJc w:val="left"/>
      <w:pPr>
        <w:ind w:left="4334" w:hanging="360"/>
      </w:pPr>
      <w:rPr>
        <w:rFonts w:ascii="Wingdings" w:hAnsi="Wingdings" w:hint="default"/>
      </w:rPr>
    </w:lvl>
    <w:lvl w:ilvl="3" w:tplc="04090001" w:tentative="1">
      <w:start w:val="1"/>
      <w:numFmt w:val="bullet"/>
      <w:lvlText w:val=""/>
      <w:lvlJc w:val="left"/>
      <w:pPr>
        <w:ind w:left="5054" w:hanging="360"/>
      </w:pPr>
      <w:rPr>
        <w:rFonts w:ascii="Symbol" w:hAnsi="Symbol" w:hint="default"/>
      </w:rPr>
    </w:lvl>
    <w:lvl w:ilvl="4" w:tplc="04090003" w:tentative="1">
      <w:start w:val="1"/>
      <w:numFmt w:val="bullet"/>
      <w:lvlText w:val="o"/>
      <w:lvlJc w:val="left"/>
      <w:pPr>
        <w:ind w:left="5774" w:hanging="360"/>
      </w:pPr>
      <w:rPr>
        <w:rFonts w:ascii="Courier New" w:hAnsi="Courier New" w:cs="Courier New" w:hint="default"/>
      </w:rPr>
    </w:lvl>
    <w:lvl w:ilvl="5" w:tplc="04090005" w:tentative="1">
      <w:start w:val="1"/>
      <w:numFmt w:val="bullet"/>
      <w:lvlText w:val=""/>
      <w:lvlJc w:val="left"/>
      <w:pPr>
        <w:ind w:left="6494" w:hanging="360"/>
      </w:pPr>
      <w:rPr>
        <w:rFonts w:ascii="Wingdings" w:hAnsi="Wingdings" w:hint="default"/>
      </w:rPr>
    </w:lvl>
    <w:lvl w:ilvl="6" w:tplc="04090001" w:tentative="1">
      <w:start w:val="1"/>
      <w:numFmt w:val="bullet"/>
      <w:lvlText w:val=""/>
      <w:lvlJc w:val="left"/>
      <w:pPr>
        <w:ind w:left="7214" w:hanging="360"/>
      </w:pPr>
      <w:rPr>
        <w:rFonts w:ascii="Symbol" w:hAnsi="Symbol" w:hint="default"/>
      </w:rPr>
    </w:lvl>
    <w:lvl w:ilvl="7" w:tplc="04090003" w:tentative="1">
      <w:start w:val="1"/>
      <w:numFmt w:val="bullet"/>
      <w:lvlText w:val="o"/>
      <w:lvlJc w:val="left"/>
      <w:pPr>
        <w:ind w:left="7934" w:hanging="360"/>
      </w:pPr>
      <w:rPr>
        <w:rFonts w:ascii="Courier New" w:hAnsi="Courier New" w:cs="Courier New" w:hint="default"/>
      </w:rPr>
    </w:lvl>
    <w:lvl w:ilvl="8" w:tplc="04090005" w:tentative="1">
      <w:start w:val="1"/>
      <w:numFmt w:val="bullet"/>
      <w:lvlText w:val=""/>
      <w:lvlJc w:val="left"/>
      <w:pPr>
        <w:ind w:left="8654" w:hanging="360"/>
      </w:pPr>
      <w:rPr>
        <w:rFonts w:ascii="Wingdings" w:hAnsi="Wingdings" w:hint="default"/>
      </w:rPr>
    </w:lvl>
  </w:abstractNum>
  <w:abstractNum w:abstractNumId="19">
    <w:nsid w:val="3E63178A"/>
    <w:multiLevelType w:val="hybridMultilevel"/>
    <w:tmpl w:val="64BAB388"/>
    <w:lvl w:ilvl="0" w:tplc="73CCB66C">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F118C39E">
      <w:start w:val="1"/>
      <w:numFmt w:val="lowerLetter"/>
      <w:lvlText w:val="%5."/>
      <w:lvlJc w:val="left"/>
      <w:pPr>
        <w:tabs>
          <w:tab w:val="num" w:pos="1800"/>
        </w:tabs>
        <w:ind w:left="18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A70172"/>
    <w:multiLevelType w:val="hybridMultilevel"/>
    <w:tmpl w:val="E8884194"/>
    <w:lvl w:ilvl="0" w:tplc="0409000F">
      <w:start w:val="1"/>
      <w:numFmt w:val="decimal"/>
      <w:lvlText w:val="%1."/>
      <w:lvlJc w:val="left"/>
      <w:pPr>
        <w:ind w:left="3780" w:hanging="360"/>
      </w:p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1">
    <w:nsid w:val="49921D60"/>
    <w:multiLevelType w:val="hybridMultilevel"/>
    <w:tmpl w:val="595C743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8F3E67"/>
    <w:multiLevelType w:val="hybridMultilevel"/>
    <w:tmpl w:val="781EA9E8"/>
    <w:lvl w:ilvl="0" w:tplc="C74AD7C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11">
      <w:start w:val="1"/>
      <w:numFmt w:val="decimal"/>
      <w:lvlText w:val="%9)"/>
      <w:lvlJc w:val="left"/>
      <w:pPr>
        <w:tabs>
          <w:tab w:val="num" w:pos="1800"/>
        </w:tabs>
        <w:ind w:left="1800" w:hanging="360"/>
      </w:pPr>
      <w:rPr>
        <w:rFonts w:hint="default"/>
      </w:rPr>
    </w:lvl>
  </w:abstractNum>
  <w:abstractNum w:abstractNumId="23">
    <w:nsid w:val="4E26543B"/>
    <w:multiLevelType w:val="hybridMultilevel"/>
    <w:tmpl w:val="8C761A78"/>
    <w:lvl w:ilvl="0" w:tplc="73CCB66C">
      <w:start w:val="1"/>
      <w:numFmt w:val="upperRoman"/>
      <w:lvlText w:val="%1."/>
      <w:lvlJc w:val="left"/>
      <w:pPr>
        <w:tabs>
          <w:tab w:val="num" w:pos="1080"/>
        </w:tabs>
        <w:ind w:left="1080" w:hanging="720"/>
      </w:pPr>
      <w:rPr>
        <w:rFonts w:hint="default"/>
      </w:rPr>
    </w:lvl>
    <w:lvl w:ilvl="1" w:tplc="8B82A4DE">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F118C39E">
      <w:start w:val="1"/>
      <w:numFmt w:val="lowerLetter"/>
      <w:lvlText w:val="%5."/>
      <w:lvlJc w:val="left"/>
      <w:pPr>
        <w:tabs>
          <w:tab w:val="num" w:pos="1800"/>
        </w:tabs>
        <w:ind w:left="18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3B7F63"/>
    <w:multiLevelType w:val="hybridMultilevel"/>
    <w:tmpl w:val="9F60C0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1B">
      <w:start w:val="1"/>
      <w:numFmt w:val="lowerRoman"/>
      <w:lvlText w:val="%9."/>
      <w:lvlJc w:val="right"/>
      <w:pPr>
        <w:tabs>
          <w:tab w:val="num" w:pos="1800"/>
        </w:tabs>
        <w:ind w:left="1800" w:hanging="360"/>
      </w:pPr>
      <w:rPr>
        <w:rFonts w:hint="default"/>
      </w:rPr>
    </w:lvl>
  </w:abstractNum>
  <w:abstractNum w:abstractNumId="25">
    <w:nsid w:val="4FB4797C"/>
    <w:multiLevelType w:val="hybridMultilevel"/>
    <w:tmpl w:val="9B9C238E"/>
    <w:lvl w:ilvl="0" w:tplc="0409001B">
      <w:start w:val="1"/>
      <w:numFmt w:val="lowerRoman"/>
      <w:lvlText w:val="%1."/>
      <w:lvlJc w:val="righ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26A6A20"/>
    <w:multiLevelType w:val="hybridMultilevel"/>
    <w:tmpl w:val="1D246D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1B">
      <w:start w:val="1"/>
      <w:numFmt w:val="lowerRoman"/>
      <w:lvlText w:val="%9."/>
      <w:lvlJc w:val="right"/>
      <w:pPr>
        <w:tabs>
          <w:tab w:val="num" w:pos="1800"/>
        </w:tabs>
        <w:ind w:left="1800" w:hanging="360"/>
      </w:pPr>
      <w:rPr>
        <w:rFonts w:hint="default"/>
      </w:rPr>
    </w:lvl>
  </w:abstractNum>
  <w:abstractNum w:abstractNumId="27">
    <w:nsid w:val="585C0AFB"/>
    <w:multiLevelType w:val="hybridMultilevel"/>
    <w:tmpl w:val="197E4B6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CCA2102E">
      <w:start w:val="1"/>
      <w:numFmt w:val="decimal"/>
      <w:lvlText w:val="%9)"/>
      <w:lvlJc w:val="left"/>
      <w:pPr>
        <w:tabs>
          <w:tab w:val="num" w:pos="1800"/>
        </w:tabs>
        <w:ind w:left="1786" w:hanging="346"/>
      </w:pPr>
      <w:rPr>
        <w:rFonts w:hint="default"/>
      </w:rPr>
    </w:lvl>
  </w:abstractNum>
  <w:abstractNum w:abstractNumId="28">
    <w:nsid w:val="59CD581A"/>
    <w:multiLevelType w:val="hybridMultilevel"/>
    <w:tmpl w:val="6F14EE0E"/>
    <w:lvl w:ilvl="0" w:tplc="04090019">
      <w:start w:val="1"/>
      <w:numFmt w:val="lowerLetter"/>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29">
    <w:nsid w:val="5A890706"/>
    <w:multiLevelType w:val="hybridMultilevel"/>
    <w:tmpl w:val="3A9620D4"/>
    <w:lvl w:ilvl="0" w:tplc="0409001B">
      <w:start w:val="1"/>
      <w:numFmt w:val="lowerRoman"/>
      <w:lvlText w:val="%1."/>
      <w:lvlJc w:val="right"/>
      <w:pPr>
        <w:ind w:left="2526" w:hanging="360"/>
      </w:p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30">
    <w:nsid w:val="5AEB29E5"/>
    <w:multiLevelType w:val="hybridMultilevel"/>
    <w:tmpl w:val="50043C60"/>
    <w:lvl w:ilvl="0" w:tplc="B618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246E2D"/>
    <w:multiLevelType w:val="hybridMultilevel"/>
    <w:tmpl w:val="008446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2B040C5"/>
    <w:multiLevelType w:val="hybridMultilevel"/>
    <w:tmpl w:val="24FC2D5C"/>
    <w:lvl w:ilvl="0" w:tplc="0409001B">
      <w:start w:val="1"/>
      <w:numFmt w:val="lowerRoman"/>
      <w:lvlText w:val="%1."/>
      <w:lvlJc w:val="righ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1B786D"/>
    <w:multiLevelType w:val="hybridMultilevel"/>
    <w:tmpl w:val="9754D5A0"/>
    <w:lvl w:ilvl="0" w:tplc="30B025AE">
      <w:start w:val="1"/>
      <w:numFmt w:val="lowerLetter"/>
      <w:lvlText w:val="%1."/>
      <w:lvlJc w:val="left"/>
      <w:pPr>
        <w:ind w:left="2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044A1E"/>
    <w:multiLevelType w:val="hybridMultilevel"/>
    <w:tmpl w:val="4D228BBC"/>
    <w:lvl w:ilvl="0" w:tplc="F1D29E18">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8E73277"/>
    <w:multiLevelType w:val="hybridMultilevel"/>
    <w:tmpl w:val="5BD431D8"/>
    <w:lvl w:ilvl="0" w:tplc="73CCB66C">
      <w:start w:val="1"/>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F118C39E">
      <w:start w:val="1"/>
      <w:numFmt w:val="lowerLetter"/>
      <w:lvlText w:val="%5."/>
      <w:lvlJc w:val="left"/>
      <w:pPr>
        <w:tabs>
          <w:tab w:val="num" w:pos="1800"/>
        </w:tabs>
        <w:ind w:left="18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FD0F68"/>
    <w:multiLevelType w:val="hybridMultilevel"/>
    <w:tmpl w:val="52CCDB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11">
      <w:start w:val="1"/>
      <w:numFmt w:val="decimal"/>
      <w:lvlText w:val="%9)"/>
      <w:lvlJc w:val="left"/>
      <w:pPr>
        <w:tabs>
          <w:tab w:val="num" w:pos="1800"/>
        </w:tabs>
        <w:ind w:left="1800" w:hanging="360"/>
      </w:pPr>
      <w:rPr>
        <w:rFonts w:hint="default"/>
      </w:rPr>
    </w:lvl>
  </w:abstractNum>
  <w:abstractNum w:abstractNumId="37">
    <w:nsid w:val="7697598C"/>
    <w:multiLevelType w:val="hybridMultilevel"/>
    <w:tmpl w:val="55F40D36"/>
    <w:lvl w:ilvl="0" w:tplc="04090019">
      <w:start w:val="1"/>
      <w:numFmt w:val="lowerLetter"/>
      <w:lvlText w:val="%1."/>
      <w:lvlJc w:val="left"/>
      <w:pPr>
        <w:ind w:left="2530" w:hanging="360"/>
      </w:pPr>
    </w:lvl>
    <w:lvl w:ilvl="1" w:tplc="04090019" w:tentative="1">
      <w:start w:val="1"/>
      <w:numFmt w:val="lowerLetter"/>
      <w:lvlText w:val="%2."/>
      <w:lvlJc w:val="left"/>
      <w:pPr>
        <w:ind w:left="3250" w:hanging="360"/>
      </w:pPr>
    </w:lvl>
    <w:lvl w:ilvl="2" w:tplc="0409001B" w:tentative="1">
      <w:start w:val="1"/>
      <w:numFmt w:val="lowerRoman"/>
      <w:lvlText w:val="%3."/>
      <w:lvlJc w:val="right"/>
      <w:pPr>
        <w:ind w:left="3970" w:hanging="180"/>
      </w:pPr>
    </w:lvl>
    <w:lvl w:ilvl="3" w:tplc="0409000F" w:tentative="1">
      <w:start w:val="1"/>
      <w:numFmt w:val="decimal"/>
      <w:lvlText w:val="%4."/>
      <w:lvlJc w:val="left"/>
      <w:pPr>
        <w:ind w:left="4690" w:hanging="360"/>
      </w:pPr>
    </w:lvl>
    <w:lvl w:ilvl="4" w:tplc="04090019" w:tentative="1">
      <w:start w:val="1"/>
      <w:numFmt w:val="lowerLetter"/>
      <w:lvlText w:val="%5."/>
      <w:lvlJc w:val="left"/>
      <w:pPr>
        <w:ind w:left="5410" w:hanging="360"/>
      </w:pPr>
    </w:lvl>
    <w:lvl w:ilvl="5" w:tplc="0409001B" w:tentative="1">
      <w:start w:val="1"/>
      <w:numFmt w:val="lowerRoman"/>
      <w:lvlText w:val="%6."/>
      <w:lvlJc w:val="right"/>
      <w:pPr>
        <w:ind w:left="6130" w:hanging="180"/>
      </w:pPr>
    </w:lvl>
    <w:lvl w:ilvl="6" w:tplc="0409000F" w:tentative="1">
      <w:start w:val="1"/>
      <w:numFmt w:val="decimal"/>
      <w:lvlText w:val="%7."/>
      <w:lvlJc w:val="left"/>
      <w:pPr>
        <w:ind w:left="6850" w:hanging="360"/>
      </w:pPr>
    </w:lvl>
    <w:lvl w:ilvl="7" w:tplc="04090019" w:tentative="1">
      <w:start w:val="1"/>
      <w:numFmt w:val="lowerLetter"/>
      <w:lvlText w:val="%8."/>
      <w:lvlJc w:val="left"/>
      <w:pPr>
        <w:ind w:left="7570" w:hanging="360"/>
      </w:pPr>
    </w:lvl>
    <w:lvl w:ilvl="8" w:tplc="0409001B" w:tentative="1">
      <w:start w:val="1"/>
      <w:numFmt w:val="lowerRoman"/>
      <w:lvlText w:val="%9."/>
      <w:lvlJc w:val="right"/>
      <w:pPr>
        <w:ind w:left="8290" w:hanging="180"/>
      </w:pPr>
    </w:lvl>
  </w:abstractNum>
  <w:abstractNum w:abstractNumId="38">
    <w:nsid w:val="7E5E2B06"/>
    <w:multiLevelType w:val="hybridMultilevel"/>
    <w:tmpl w:val="A34E7290"/>
    <w:lvl w:ilvl="0" w:tplc="56CEB6CE">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11">
      <w:start w:val="1"/>
      <w:numFmt w:val="decimal"/>
      <w:lvlText w:val="%9)"/>
      <w:lvlJc w:val="left"/>
      <w:pPr>
        <w:tabs>
          <w:tab w:val="num" w:pos="1800"/>
        </w:tabs>
        <w:ind w:left="1800" w:hanging="360"/>
      </w:pPr>
      <w:rPr>
        <w:rFonts w:hint="default"/>
      </w:rPr>
    </w:lvl>
  </w:abstractNum>
  <w:abstractNum w:abstractNumId="39">
    <w:nsid w:val="7EDB5FDD"/>
    <w:multiLevelType w:val="hybridMultilevel"/>
    <w:tmpl w:val="5124263A"/>
    <w:lvl w:ilvl="0" w:tplc="04090011">
      <w:start w:val="1"/>
      <w:numFmt w:val="decimal"/>
      <w:lvlText w:val="%1)"/>
      <w:lvlJc w:val="left"/>
      <w:pPr>
        <w:tabs>
          <w:tab w:val="num" w:pos="1800"/>
        </w:tabs>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A2B6A"/>
    <w:multiLevelType w:val="hybridMultilevel"/>
    <w:tmpl w:val="43DC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4"/>
  </w:num>
  <w:num w:numId="3">
    <w:abstractNumId w:val="0"/>
  </w:num>
  <w:num w:numId="4">
    <w:abstractNumId w:val="1"/>
  </w:num>
  <w:num w:numId="5">
    <w:abstractNumId w:val="18"/>
  </w:num>
  <w:num w:numId="6">
    <w:abstractNumId w:val="11"/>
  </w:num>
  <w:num w:numId="7">
    <w:abstractNumId w:val="27"/>
  </w:num>
  <w:num w:numId="8">
    <w:abstractNumId w:val="39"/>
  </w:num>
  <w:num w:numId="9">
    <w:abstractNumId w:val="28"/>
  </w:num>
  <w:num w:numId="10">
    <w:abstractNumId w:val="37"/>
  </w:num>
  <w:num w:numId="11">
    <w:abstractNumId w:val="7"/>
  </w:num>
  <w:num w:numId="12">
    <w:abstractNumId w:val="33"/>
  </w:num>
  <w:num w:numId="13">
    <w:abstractNumId w:val="26"/>
  </w:num>
  <w:num w:numId="14">
    <w:abstractNumId w:val="9"/>
  </w:num>
  <w:num w:numId="15">
    <w:abstractNumId w:val="14"/>
  </w:num>
  <w:num w:numId="16">
    <w:abstractNumId w:val="4"/>
  </w:num>
  <w:num w:numId="17">
    <w:abstractNumId w:val="24"/>
  </w:num>
  <w:num w:numId="18">
    <w:abstractNumId w:val="13"/>
  </w:num>
  <w:num w:numId="19">
    <w:abstractNumId w:val="38"/>
  </w:num>
  <w:num w:numId="20">
    <w:abstractNumId w:val="22"/>
  </w:num>
  <w:num w:numId="21">
    <w:abstractNumId w:val="36"/>
  </w:num>
  <w:num w:numId="22">
    <w:abstractNumId w:val="10"/>
  </w:num>
  <w:num w:numId="23">
    <w:abstractNumId w:val="6"/>
  </w:num>
  <w:num w:numId="24">
    <w:abstractNumId w:val="20"/>
  </w:num>
  <w:num w:numId="25">
    <w:abstractNumId w:val="32"/>
  </w:num>
  <w:num w:numId="26">
    <w:abstractNumId w:val="2"/>
  </w:num>
  <w:num w:numId="27">
    <w:abstractNumId w:val="16"/>
  </w:num>
  <w:num w:numId="28">
    <w:abstractNumId w:val="8"/>
  </w:num>
  <w:num w:numId="29">
    <w:abstractNumId w:val="31"/>
  </w:num>
  <w:num w:numId="30">
    <w:abstractNumId w:val="19"/>
  </w:num>
  <w:num w:numId="31">
    <w:abstractNumId w:val="3"/>
  </w:num>
  <w:num w:numId="32">
    <w:abstractNumId w:val="35"/>
  </w:num>
  <w:num w:numId="33">
    <w:abstractNumId w:val="25"/>
  </w:num>
  <w:num w:numId="34">
    <w:abstractNumId w:val="29"/>
  </w:num>
  <w:num w:numId="35">
    <w:abstractNumId w:val="5"/>
  </w:num>
  <w:num w:numId="36">
    <w:abstractNumId w:val="21"/>
  </w:num>
  <w:num w:numId="37">
    <w:abstractNumId w:val="30"/>
  </w:num>
  <w:num w:numId="38">
    <w:abstractNumId w:val="12"/>
  </w:num>
  <w:num w:numId="39">
    <w:abstractNumId w:val="15"/>
  </w:num>
  <w:num w:numId="40">
    <w:abstractNumId w:val="17"/>
  </w:num>
  <w:num w:numId="41">
    <w:abstractNumId w:val="4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characterSpacingControl w:val="doNotCompress"/>
  <w:footnotePr>
    <w:footnote w:id="0"/>
    <w:footnote w:id="1"/>
  </w:footnotePr>
  <w:endnotePr>
    <w:endnote w:id="0"/>
    <w:endnote w:id="1"/>
  </w:endnotePr>
  <w:compat/>
  <w:rsids>
    <w:rsidRoot w:val="00BA60DE"/>
    <w:rsid w:val="000166AD"/>
    <w:rsid w:val="000178B3"/>
    <w:rsid w:val="000313A1"/>
    <w:rsid w:val="00064014"/>
    <w:rsid w:val="00075A25"/>
    <w:rsid w:val="00085EEC"/>
    <w:rsid w:val="000C3478"/>
    <w:rsid w:val="000C75E0"/>
    <w:rsid w:val="000D0EBF"/>
    <w:rsid w:val="000E2298"/>
    <w:rsid w:val="000E7634"/>
    <w:rsid w:val="001005EC"/>
    <w:rsid w:val="0010389D"/>
    <w:rsid w:val="00106255"/>
    <w:rsid w:val="00143D41"/>
    <w:rsid w:val="00154095"/>
    <w:rsid w:val="0019599C"/>
    <w:rsid w:val="001973EE"/>
    <w:rsid w:val="001B4D62"/>
    <w:rsid w:val="001C3B34"/>
    <w:rsid w:val="001C7443"/>
    <w:rsid w:val="001D6526"/>
    <w:rsid w:val="001E0208"/>
    <w:rsid w:val="001E1142"/>
    <w:rsid w:val="001E456C"/>
    <w:rsid w:val="001F0D8F"/>
    <w:rsid w:val="002018F2"/>
    <w:rsid w:val="002063C7"/>
    <w:rsid w:val="00206675"/>
    <w:rsid w:val="0021077C"/>
    <w:rsid w:val="00220530"/>
    <w:rsid w:val="00232BFB"/>
    <w:rsid w:val="00253E36"/>
    <w:rsid w:val="00266C5D"/>
    <w:rsid w:val="00290D87"/>
    <w:rsid w:val="002944A0"/>
    <w:rsid w:val="002C0E64"/>
    <w:rsid w:val="002C23E1"/>
    <w:rsid w:val="002C577A"/>
    <w:rsid w:val="002D1621"/>
    <w:rsid w:val="002F266F"/>
    <w:rsid w:val="00300A29"/>
    <w:rsid w:val="003072AF"/>
    <w:rsid w:val="00311948"/>
    <w:rsid w:val="00327E99"/>
    <w:rsid w:val="00340874"/>
    <w:rsid w:val="003438CC"/>
    <w:rsid w:val="00362BD6"/>
    <w:rsid w:val="003653C0"/>
    <w:rsid w:val="00367673"/>
    <w:rsid w:val="00376791"/>
    <w:rsid w:val="00387B2B"/>
    <w:rsid w:val="003C625A"/>
    <w:rsid w:val="004017C5"/>
    <w:rsid w:val="0041194B"/>
    <w:rsid w:val="00427ECB"/>
    <w:rsid w:val="0046254A"/>
    <w:rsid w:val="00483339"/>
    <w:rsid w:val="00486B41"/>
    <w:rsid w:val="0049638A"/>
    <w:rsid w:val="004A7646"/>
    <w:rsid w:val="004B0D10"/>
    <w:rsid w:val="004B54BD"/>
    <w:rsid w:val="004D336E"/>
    <w:rsid w:val="004F118E"/>
    <w:rsid w:val="00501C1E"/>
    <w:rsid w:val="00504276"/>
    <w:rsid w:val="0051018E"/>
    <w:rsid w:val="00534D27"/>
    <w:rsid w:val="005369E3"/>
    <w:rsid w:val="00536F16"/>
    <w:rsid w:val="00562B55"/>
    <w:rsid w:val="005713C0"/>
    <w:rsid w:val="00571ED3"/>
    <w:rsid w:val="00573BC0"/>
    <w:rsid w:val="00591959"/>
    <w:rsid w:val="005A27F1"/>
    <w:rsid w:val="005B5DDC"/>
    <w:rsid w:val="005C7D09"/>
    <w:rsid w:val="005F0241"/>
    <w:rsid w:val="005F6DED"/>
    <w:rsid w:val="00605B74"/>
    <w:rsid w:val="00615121"/>
    <w:rsid w:val="00616502"/>
    <w:rsid w:val="00627161"/>
    <w:rsid w:val="006364FD"/>
    <w:rsid w:val="00644B79"/>
    <w:rsid w:val="006601DA"/>
    <w:rsid w:val="00674231"/>
    <w:rsid w:val="00681763"/>
    <w:rsid w:val="00691CDB"/>
    <w:rsid w:val="00692B73"/>
    <w:rsid w:val="006A7796"/>
    <w:rsid w:val="006B5582"/>
    <w:rsid w:val="006C6A7E"/>
    <w:rsid w:val="006C6FE5"/>
    <w:rsid w:val="006D2B1F"/>
    <w:rsid w:val="006E26D1"/>
    <w:rsid w:val="0070746C"/>
    <w:rsid w:val="0071266A"/>
    <w:rsid w:val="007145D3"/>
    <w:rsid w:val="00720202"/>
    <w:rsid w:val="00723B8E"/>
    <w:rsid w:val="007462F6"/>
    <w:rsid w:val="00771076"/>
    <w:rsid w:val="00781287"/>
    <w:rsid w:val="00796C2C"/>
    <w:rsid w:val="007F1F91"/>
    <w:rsid w:val="008052BF"/>
    <w:rsid w:val="008072C3"/>
    <w:rsid w:val="008144BE"/>
    <w:rsid w:val="008278C8"/>
    <w:rsid w:val="00847E7B"/>
    <w:rsid w:val="00851903"/>
    <w:rsid w:val="00860D77"/>
    <w:rsid w:val="0088268A"/>
    <w:rsid w:val="008836E7"/>
    <w:rsid w:val="008A042C"/>
    <w:rsid w:val="008B5B04"/>
    <w:rsid w:val="008F587D"/>
    <w:rsid w:val="009062C6"/>
    <w:rsid w:val="00931D8B"/>
    <w:rsid w:val="009322B4"/>
    <w:rsid w:val="0094401E"/>
    <w:rsid w:val="0095427A"/>
    <w:rsid w:val="00965698"/>
    <w:rsid w:val="0097750A"/>
    <w:rsid w:val="00996C0D"/>
    <w:rsid w:val="009E4EE7"/>
    <w:rsid w:val="00A02872"/>
    <w:rsid w:val="00A240FD"/>
    <w:rsid w:val="00A3140A"/>
    <w:rsid w:val="00A41BEC"/>
    <w:rsid w:val="00A544ED"/>
    <w:rsid w:val="00A62D72"/>
    <w:rsid w:val="00A763B9"/>
    <w:rsid w:val="00A92B1A"/>
    <w:rsid w:val="00AD570B"/>
    <w:rsid w:val="00AE70DA"/>
    <w:rsid w:val="00AE7F9D"/>
    <w:rsid w:val="00B33220"/>
    <w:rsid w:val="00B3644F"/>
    <w:rsid w:val="00B46DAA"/>
    <w:rsid w:val="00B55B44"/>
    <w:rsid w:val="00B75134"/>
    <w:rsid w:val="00B8688E"/>
    <w:rsid w:val="00BA1CED"/>
    <w:rsid w:val="00BA60DE"/>
    <w:rsid w:val="00BD0821"/>
    <w:rsid w:val="00BD42C0"/>
    <w:rsid w:val="00BE6E26"/>
    <w:rsid w:val="00BF19BF"/>
    <w:rsid w:val="00C10ADD"/>
    <w:rsid w:val="00C2661F"/>
    <w:rsid w:val="00C3048D"/>
    <w:rsid w:val="00C37B21"/>
    <w:rsid w:val="00C53F41"/>
    <w:rsid w:val="00C6701B"/>
    <w:rsid w:val="00C800A6"/>
    <w:rsid w:val="00C94AA9"/>
    <w:rsid w:val="00CB7495"/>
    <w:rsid w:val="00D079AE"/>
    <w:rsid w:val="00D32AC7"/>
    <w:rsid w:val="00D5037F"/>
    <w:rsid w:val="00D52BD8"/>
    <w:rsid w:val="00D812B3"/>
    <w:rsid w:val="00DA666B"/>
    <w:rsid w:val="00DC5527"/>
    <w:rsid w:val="00DE2EBF"/>
    <w:rsid w:val="00DF09BB"/>
    <w:rsid w:val="00E00369"/>
    <w:rsid w:val="00E0435D"/>
    <w:rsid w:val="00E219D4"/>
    <w:rsid w:val="00E31A7C"/>
    <w:rsid w:val="00E34B5F"/>
    <w:rsid w:val="00E51C26"/>
    <w:rsid w:val="00E7074C"/>
    <w:rsid w:val="00E718CF"/>
    <w:rsid w:val="00EA4180"/>
    <w:rsid w:val="00EA4828"/>
    <w:rsid w:val="00EB5705"/>
    <w:rsid w:val="00EE0E72"/>
    <w:rsid w:val="00EE765B"/>
    <w:rsid w:val="00EF0B0A"/>
    <w:rsid w:val="00F12CD4"/>
    <w:rsid w:val="00F16D7B"/>
    <w:rsid w:val="00F4359B"/>
    <w:rsid w:val="00F46110"/>
    <w:rsid w:val="00F4618C"/>
    <w:rsid w:val="00F65939"/>
    <w:rsid w:val="00F7299C"/>
    <w:rsid w:val="00F73A06"/>
    <w:rsid w:val="00F74A24"/>
    <w:rsid w:val="00F80250"/>
    <w:rsid w:val="00F81FE9"/>
    <w:rsid w:val="00F84491"/>
    <w:rsid w:val="00FB41A6"/>
    <w:rsid w:val="00FD609E"/>
    <w:rsid w:val="00FE186C"/>
    <w:rsid w:val="00FF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91"/>
    <w:rPr>
      <w:sz w:val="24"/>
      <w:szCs w:val="24"/>
    </w:rPr>
  </w:style>
  <w:style w:type="paragraph" w:styleId="Heading1">
    <w:name w:val="heading 1"/>
    <w:basedOn w:val="Normal"/>
    <w:next w:val="Normal"/>
    <w:qFormat/>
    <w:rsid w:val="00376791"/>
    <w:pPr>
      <w:keepNext/>
      <w:outlineLvl w:val="0"/>
    </w:pPr>
    <w:rPr>
      <w:bCs/>
      <w:i/>
      <w:iCs/>
    </w:rPr>
  </w:style>
  <w:style w:type="paragraph" w:styleId="Heading2">
    <w:name w:val="heading 2"/>
    <w:basedOn w:val="Normal"/>
    <w:next w:val="Normal"/>
    <w:qFormat/>
    <w:rsid w:val="0037679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76791"/>
    <w:pPr>
      <w:tabs>
        <w:tab w:val="center" w:pos="4320"/>
        <w:tab w:val="right" w:pos="8640"/>
      </w:tabs>
    </w:pPr>
  </w:style>
  <w:style w:type="paragraph" w:styleId="Footer">
    <w:name w:val="footer"/>
    <w:basedOn w:val="Normal"/>
    <w:link w:val="FooterChar"/>
    <w:uiPriority w:val="99"/>
    <w:rsid w:val="00376791"/>
    <w:pPr>
      <w:tabs>
        <w:tab w:val="center" w:pos="4320"/>
        <w:tab w:val="right" w:pos="8640"/>
      </w:tabs>
    </w:pPr>
  </w:style>
  <w:style w:type="character" w:styleId="PageNumber">
    <w:name w:val="page number"/>
    <w:basedOn w:val="DefaultParagraphFont"/>
    <w:semiHidden/>
    <w:rsid w:val="00376791"/>
  </w:style>
  <w:style w:type="paragraph" w:styleId="BalloonText">
    <w:name w:val="Balloon Text"/>
    <w:basedOn w:val="Normal"/>
    <w:semiHidden/>
    <w:rsid w:val="00376791"/>
    <w:rPr>
      <w:rFonts w:ascii="Tahoma" w:hAnsi="Tahoma" w:cs="Tahoma"/>
      <w:sz w:val="16"/>
      <w:szCs w:val="16"/>
    </w:rPr>
  </w:style>
  <w:style w:type="paragraph" w:customStyle="1" w:styleId="Body">
    <w:name w:val="Body"/>
    <w:rsid w:val="00E7074C"/>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E7074C"/>
    <w:pPr>
      <w:widowControl w:val="0"/>
      <w:autoSpaceDE w:val="0"/>
      <w:autoSpaceDN w:val="0"/>
      <w:adjustRightInd w:val="0"/>
      <w:ind w:left="720"/>
      <w:contextualSpacing/>
    </w:pPr>
    <w:rPr>
      <w:sz w:val="20"/>
      <w:szCs w:val="20"/>
    </w:rPr>
  </w:style>
  <w:style w:type="paragraph" w:customStyle="1" w:styleId="Style">
    <w:name w:val="Style"/>
    <w:rsid w:val="00E7074C"/>
    <w:pPr>
      <w:widowControl w:val="0"/>
      <w:autoSpaceDE w:val="0"/>
      <w:autoSpaceDN w:val="0"/>
      <w:adjustRightInd w:val="0"/>
    </w:pPr>
    <w:rPr>
      <w:sz w:val="24"/>
      <w:szCs w:val="24"/>
    </w:rPr>
  </w:style>
  <w:style w:type="paragraph" w:styleId="BlockText">
    <w:name w:val="Block Text"/>
    <w:basedOn w:val="Normal"/>
    <w:semiHidden/>
    <w:rsid w:val="00A62D72"/>
    <w:pPr>
      <w:shd w:val="clear" w:color="auto" w:fill="FFFFFF"/>
      <w:spacing w:line="274" w:lineRule="exact"/>
      <w:ind w:left="355" w:right="461" w:hanging="336"/>
    </w:pPr>
    <w:rPr>
      <w:color w:val="000000"/>
      <w:spacing w:val="-4"/>
    </w:rPr>
  </w:style>
  <w:style w:type="character" w:customStyle="1" w:styleId="FooterChar">
    <w:name w:val="Footer Char"/>
    <w:link w:val="Footer"/>
    <w:uiPriority w:val="99"/>
    <w:rsid w:val="00F80250"/>
    <w:rPr>
      <w:sz w:val="24"/>
      <w:szCs w:val="24"/>
    </w:rPr>
  </w:style>
  <w:style w:type="paragraph" w:styleId="ListParagraph">
    <w:name w:val="List Paragraph"/>
    <w:basedOn w:val="Normal"/>
    <w:uiPriority w:val="34"/>
    <w:qFormat/>
    <w:rsid w:val="005F0241"/>
    <w:pPr>
      <w:ind w:left="720"/>
    </w:pPr>
  </w:style>
  <w:style w:type="table" w:styleId="TableGrid">
    <w:name w:val="Table Grid"/>
    <w:basedOn w:val="TableNormal"/>
    <w:uiPriority w:val="59"/>
    <w:rsid w:val="005B5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0228766">
      <w:bodyDiv w:val="1"/>
      <w:marLeft w:val="0"/>
      <w:marRight w:val="0"/>
      <w:marTop w:val="0"/>
      <w:marBottom w:val="0"/>
      <w:divBdr>
        <w:top w:val="none" w:sz="0" w:space="0" w:color="auto"/>
        <w:left w:val="none" w:sz="0" w:space="0" w:color="auto"/>
        <w:bottom w:val="none" w:sz="0" w:space="0" w:color="auto"/>
        <w:right w:val="none" w:sz="0" w:space="0" w:color="auto"/>
      </w:divBdr>
    </w:div>
    <w:div w:id="12027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1DB83-65C3-45C0-8625-AED227FE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SLCT Policy Document</vt:lpstr>
    </vt:vector>
  </TitlesOfParts>
  <Company>Microsoft</Company>
  <LinksUpToDate>false</LinksUpToDate>
  <CharactersWithSpaces>24844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SLCT Policy Document</dc:title>
  <dc:creator>Jim</dc:creator>
  <cp:lastModifiedBy>JIMN</cp:lastModifiedBy>
  <cp:revision>3</cp:revision>
  <cp:lastPrinted>2020-02-12T20:20:00Z</cp:lastPrinted>
  <dcterms:created xsi:type="dcterms:W3CDTF">2020-02-08T20:24:00Z</dcterms:created>
  <dcterms:modified xsi:type="dcterms:W3CDTF">2020-02-12T20:22:00Z</dcterms:modified>
</cp:coreProperties>
</file>